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7327D" w14:textId="77777777" w:rsidR="000C0BC7" w:rsidRPr="00693483" w:rsidRDefault="000C0BC7" w:rsidP="00693483">
      <w:pPr>
        <w:spacing w:after="0" w:line="240" w:lineRule="auto"/>
        <w:rPr>
          <w:b/>
          <w:u w:val="single"/>
        </w:rPr>
      </w:pPr>
    </w:p>
    <w:p w14:paraId="31858129" w14:textId="6DC8689F" w:rsidR="00796B24" w:rsidRPr="00481C77" w:rsidRDefault="00AB3601" w:rsidP="00693483">
      <w:pPr>
        <w:spacing w:after="0" w:line="240" w:lineRule="auto"/>
        <w:ind w:left="720" w:hanging="720"/>
        <w:jc w:val="center"/>
        <w:rPr>
          <w:b/>
        </w:rPr>
      </w:pPr>
      <w:r w:rsidRPr="00481C77">
        <w:rPr>
          <w:b/>
        </w:rPr>
        <w:t xml:space="preserve">February </w:t>
      </w:r>
      <w:r w:rsidR="00C006D1">
        <w:rPr>
          <w:b/>
        </w:rPr>
        <w:t>27</w:t>
      </w:r>
      <w:r w:rsidR="002773D1" w:rsidRPr="00481C77">
        <w:rPr>
          <w:b/>
        </w:rPr>
        <w:t xml:space="preserve">, </w:t>
      </w:r>
      <w:r w:rsidR="001D5940" w:rsidRPr="00481C77">
        <w:rPr>
          <w:b/>
        </w:rPr>
        <w:t>2019</w:t>
      </w:r>
    </w:p>
    <w:p w14:paraId="7649F641" w14:textId="45C835E7" w:rsidR="0043378A" w:rsidRPr="00A754F0" w:rsidRDefault="00A754F0" w:rsidP="0043378A">
      <w:pPr>
        <w:spacing w:after="0" w:line="240" w:lineRule="auto"/>
        <w:jc w:val="center"/>
        <w:rPr>
          <w:b/>
        </w:rPr>
      </w:pPr>
      <w:r w:rsidRPr="00A754F0">
        <w:rPr>
          <w:b/>
        </w:rPr>
        <w:t>National Academy of Sciences</w:t>
      </w:r>
    </w:p>
    <w:p w14:paraId="0E7923B0" w14:textId="195EE68F" w:rsidR="0043378A" w:rsidRPr="00A754F0" w:rsidRDefault="00A754F0" w:rsidP="0043378A">
      <w:pPr>
        <w:spacing w:after="0" w:line="240" w:lineRule="auto"/>
        <w:jc w:val="center"/>
        <w:rPr>
          <w:b/>
        </w:rPr>
      </w:pPr>
      <w:r w:rsidRPr="00A754F0">
        <w:rPr>
          <w:b/>
        </w:rPr>
        <w:t>2101 Constitution Avenue NW</w:t>
      </w:r>
    </w:p>
    <w:p w14:paraId="68BFC60D" w14:textId="56CBEE60" w:rsidR="00A754F0" w:rsidRPr="00A754F0" w:rsidRDefault="00A754F0" w:rsidP="0043378A">
      <w:pPr>
        <w:spacing w:after="0" w:line="240" w:lineRule="auto"/>
        <w:jc w:val="center"/>
        <w:rPr>
          <w:b/>
        </w:rPr>
      </w:pPr>
      <w:r w:rsidRPr="00A754F0">
        <w:rPr>
          <w:b/>
        </w:rPr>
        <w:t>Washington, DC 20418</w:t>
      </w:r>
      <w:bookmarkStart w:id="0" w:name="_GoBack"/>
      <w:bookmarkEnd w:id="0"/>
    </w:p>
    <w:p w14:paraId="2CF2B483" w14:textId="5BB686CC" w:rsidR="00FA3AF6" w:rsidRDefault="00A754F0" w:rsidP="0043378A">
      <w:pPr>
        <w:spacing w:after="0" w:line="240" w:lineRule="auto"/>
        <w:jc w:val="center"/>
        <w:rPr>
          <w:b/>
        </w:rPr>
      </w:pPr>
      <w:r w:rsidRPr="00A754F0">
        <w:rPr>
          <w:b/>
        </w:rPr>
        <w:t>Room 208</w:t>
      </w:r>
    </w:p>
    <w:p w14:paraId="18F66727" w14:textId="7603DD8D" w:rsidR="006D18D7" w:rsidRDefault="006D18D7" w:rsidP="0043378A">
      <w:pPr>
        <w:spacing w:after="0" w:line="240" w:lineRule="auto"/>
        <w:jc w:val="center"/>
        <w:rPr>
          <w:b/>
        </w:rPr>
      </w:pPr>
      <w:r>
        <w:rPr>
          <w:b/>
        </w:rPr>
        <w:t xml:space="preserve">Washington, DC </w:t>
      </w:r>
    </w:p>
    <w:p w14:paraId="201B2AC3" w14:textId="0181F987" w:rsidR="00AB3601" w:rsidRDefault="00AB3601" w:rsidP="0043378A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1E6F" w14:paraId="1520F21D" w14:textId="77777777" w:rsidTr="00461E6F">
        <w:tc>
          <w:tcPr>
            <w:tcW w:w="9350" w:type="dxa"/>
            <w:shd w:val="clear" w:color="auto" w:fill="DAEEF3" w:themeFill="accent5" w:themeFillTint="33"/>
          </w:tcPr>
          <w:p w14:paraId="15BBE677" w14:textId="77777777" w:rsidR="00461E6F" w:rsidRDefault="00461E6F" w:rsidP="0043378A">
            <w:pPr>
              <w:jc w:val="center"/>
              <w:rPr>
                <w:b/>
              </w:rPr>
            </w:pPr>
          </w:p>
          <w:p w14:paraId="3D4E7226" w14:textId="59A2CA67" w:rsidR="00461E6F" w:rsidRDefault="00461E6F" w:rsidP="0043378A">
            <w:pPr>
              <w:jc w:val="center"/>
              <w:rPr>
                <w:b/>
              </w:rPr>
            </w:pPr>
            <w:r>
              <w:rPr>
                <w:b/>
              </w:rPr>
              <w:t>The public is welcome to participate in this meeting remotely.</w:t>
            </w:r>
          </w:p>
          <w:p w14:paraId="58FECBB5" w14:textId="111D395A" w:rsidR="00461E6F" w:rsidRDefault="00461E6F" w:rsidP="00461E6F">
            <w:pPr>
              <w:jc w:val="center"/>
              <w:rPr>
                <w:b/>
              </w:rPr>
            </w:pPr>
            <w:r>
              <w:rPr>
                <w:b/>
              </w:rPr>
              <w:t>Participation is free but registration via the following link is required:</w:t>
            </w:r>
          </w:p>
          <w:p w14:paraId="2F358728" w14:textId="77777777" w:rsidR="00461E6F" w:rsidRDefault="00461E6F" w:rsidP="00461E6F">
            <w:pPr>
              <w:jc w:val="center"/>
            </w:pPr>
            <w:hyperlink r:id="rId8" w:history="1">
              <w:r>
                <w:rPr>
                  <w:rStyle w:val="Hyperlink"/>
                </w:rPr>
                <w:t>http://biomeddatacosts.eventbrite.com</w:t>
              </w:r>
            </w:hyperlink>
          </w:p>
          <w:p w14:paraId="2ED74FE6" w14:textId="583CCA9B" w:rsidR="00461E6F" w:rsidRPr="00461E6F" w:rsidRDefault="00461E6F" w:rsidP="00461E6F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06339914" w14:textId="68CE7EE1" w:rsidR="00461E6F" w:rsidRDefault="00461E6F" w:rsidP="00461E6F">
      <w:pPr>
        <w:spacing w:after="0" w:line="240" w:lineRule="auto"/>
        <w:rPr>
          <w:b/>
        </w:rPr>
      </w:pPr>
    </w:p>
    <w:p w14:paraId="48884A6E" w14:textId="39BF9FB8" w:rsidR="00C00542" w:rsidRDefault="00C00542" w:rsidP="0043378A">
      <w:pPr>
        <w:spacing w:after="0" w:line="240" w:lineRule="auto"/>
        <w:jc w:val="center"/>
        <w:rPr>
          <w:b/>
        </w:rPr>
      </w:pPr>
      <w:r>
        <w:rPr>
          <w:b/>
        </w:rPr>
        <w:t>Draft Agenda</w:t>
      </w:r>
    </w:p>
    <w:p w14:paraId="6FD933DA" w14:textId="207F6D2A" w:rsidR="00AB3601" w:rsidRPr="002A1E02" w:rsidRDefault="00AB3601" w:rsidP="00AB3601">
      <w:pPr>
        <w:tabs>
          <w:tab w:val="left" w:pos="810"/>
        </w:tabs>
        <w:spacing w:after="0" w:line="240" w:lineRule="auto"/>
        <w:rPr>
          <w:b/>
        </w:rPr>
      </w:pPr>
    </w:p>
    <w:tbl>
      <w:tblPr>
        <w:tblStyle w:val="TableGrid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AB3601" w14:paraId="27DDBEFE" w14:textId="77777777" w:rsidTr="001D5940">
        <w:tc>
          <w:tcPr>
            <w:tcW w:w="9576" w:type="dxa"/>
            <w:shd w:val="pct12" w:color="auto" w:fill="auto"/>
          </w:tcPr>
          <w:p w14:paraId="7AA72342" w14:textId="5BBC9709" w:rsidR="00AB3601" w:rsidRDefault="00AB3601" w:rsidP="001D5940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8:</w:t>
            </w:r>
            <w:r w:rsidR="00481C77">
              <w:rPr>
                <w:b/>
              </w:rPr>
              <w:t>3</w:t>
            </w:r>
            <w:r>
              <w:rPr>
                <w:b/>
              </w:rPr>
              <w:t xml:space="preserve">0 am </w:t>
            </w:r>
            <w:r w:rsidR="0086438A">
              <w:rPr>
                <w:b/>
              </w:rPr>
              <w:t>–</w:t>
            </w:r>
            <w:r w:rsidR="00481C77">
              <w:rPr>
                <w:b/>
              </w:rPr>
              <w:t>10:00</w:t>
            </w:r>
            <w:r w:rsidR="0086438A">
              <w:rPr>
                <w:b/>
              </w:rPr>
              <w:t>a</w:t>
            </w:r>
            <w:r>
              <w:rPr>
                <w:b/>
              </w:rPr>
              <w:t>m</w:t>
            </w:r>
          </w:p>
          <w:p w14:paraId="79009EEC" w14:textId="6E65E3F7" w:rsidR="00AB3601" w:rsidRDefault="00AB3601" w:rsidP="00762A1F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 xml:space="preserve">CLOSED SESSION—Committee and NAS </w:t>
            </w:r>
            <w:r w:rsidR="00762A1F">
              <w:rPr>
                <w:b/>
              </w:rPr>
              <w:t xml:space="preserve">Staff </w:t>
            </w:r>
            <w:r>
              <w:rPr>
                <w:b/>
              </w:rPr>
              <w:t>Only</w:t>
            </w:r>
          </w:p>
        </w:tc>
      </w:tr>
    </w:tbl>
    <w:p w14:paraId="098F9038" w14:textId="22F7A27D" w:rsidR="00AB3601" w:rsidRPr="00762A1F" w:rsidRDefault="001D5940" w:rsidP="00864666">
      <w:pPr>
        <w:pStyle w:val="ListParagraph"/>
        <w:numPr>
          <w:ilvl w:val="0"/>
          <w:numId w:val="11"/>
        </w:numPr>
        <w:tabs>
          <w:tab w:val="left" w:pos="810"/>
        </w:tabs>
        <w:spacing w:after="0" w:line="240" w:lineRule="auto"/>
      </w:pPr>
      <w:r w:rsidRPr="00762A1F">
        <w:t>Introductions</w:t>
      </w:r>
    </w:p>
    <w:p w14:paraId="5C3969F6" w14:textId="7FB85025" w:rsidR="00555DE4" w:rsidRDefault="00555DE4" w:rsidP="00864666">
      <w:pPr>
        <w:pStyle w:val="ListParagraph"/>
        <w:numPr>
          <w:ilvl w:val="0"/>
          <w:numId w:val="11"/>
        </w:numPr>
        <w:tabs>
          <w:tab w:val="left" w:pos="810"/>
        </w:tabs>
        <w:spacing w:after="0" w:line="240" w:lineRule="auto"/>
      </w:pPr>
      <w:r>
        <w:t>Review of Statement of Task</w:t>
      </w:r>
    </w:p>
    <w:p w14:paraId="078674F0" w14:textId="5BC97FD1" w:rsidR="001D5940" w:rsidRPr="00762A1F" w:rsidRDefault="001D5940" w:rsidP="00864666">
      <w:pPr>
        <w:pStyle w:val="ListParagraph"/>
        <w:numPr>
          <w:ilvl w:val="0"/>
          <w:numId w:val="11"/>
        </w:numPr>
        <w:tabs>
          <w:tab w:val="left" w:pos="810"/>
        </w:tabs>
        <w:spacing w:after="0" w:line="240" w:lineRule="auto"/>
      </w:pPr>
      <w:r w:rsidRPr="00864666">
        <w:t>Discussion of the Study Process and Plans</w:t>
      </w:r>
    </w:p>
    <w:p w14:paraId="35418625" w14:textId="77777777" w:rsidR="00DB0AA7" w:rsidRDefault="00DB0AA7" w:rsidP="002368D2">
      <w:pPr>
        <w:tabs>
          <w:tab w:val="left" w:pos="810"/>
        </w:tabs>
        <w:spacing w:after="0" w:line="240" w:lineRule="auto"/>
        <w:rPr>
          <w:b/>
        </w:rPr>
      </w:pPr>
    </w:p>
    <w:tbl>
      <w:tblPr>
        <w:tblStyle w:val="TableGrid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C05070" w14:paraId="5A150BEC" w14:textId="77777777" w:rsidTr="00C05070">
        <w:tc>
          <w:tcPr>
            <w:tcW w:w="9576" w:type="dxa"/>
            <w:shd w:val="pct12" w:color="auto" w:fill="auto"/>
          </w:tcPr>
          <w:p w14:paraId="47770866" w14:textId="395BA226" w:rsidR="00C05070" w:rsidRDefault="00481C77" w:rsidP="002368D2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10:00</w:t>
            </w:r>
            <w:r w:rsidR="001B0D1C">
              <w:rPr>
                <w:b/>
              </w:rPr>
              <w:t xml:space="preserve"> am </w:t>
            </w:r>
            <w:r w:rsidR="0086438A">
              <w:rPr>
                <w:b/>
              </w:rPr>
              <w:t>–</w:t>
            </w:r>
            <w:r w:rsidR="00AB3601">
              <w:rPr>
                <w:b/>
              </w:rPr>
              <w:t xml:space="preserve"> </w:t>
            </w:r>
            <w:r>
              <w:rPr>
                <w:b/>
              </w:rPr>
              <w:t>2:45</w:t>
            </w:r>
            <w:r w:rsidR="001B0D1C">
              <w:rPr>
                <w:b/>
              </w:rPr>
              <w:t xml:space="preserve"> pm</w:t>
            </w:r>
          </w:p>
          <w:p w14:paraId="3D53FCC6" w14:textId="16B50F3A" w:rsidR="00C05070" w:rsidRDefault="00C05070" w:rsidP="008C73E6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OPEN SESSION</w:t>
            </w:r>
          </w:p>
        </w:tc>
      </w:tr>
    </w:tbl>
    <w:p w14:paraId="378713C4" w14:textId="77777777" w:rsidR="00223591" w:rsidRDefault="00223591" w:rsidP="002368D2">
      <w:pPr>
        <w:tabs>
          <w:tab w:val="left" w:pos="810"/>
        </w:tabs>
        <w:spacing w:after="0" w:line="240" w:lineRule="auto"/>
        <w:rPr>
          <w:b/>
        </w:rPr>
      </w:pPr>
    </w:p>
    <w:p w14:paraId="5FB9D32E" w14:textId="5A53C271" w:rsidR="00C05070" w:rsidRPr="0086438A" w:rsidRDefault="00481C77" w:rsidP="002368D2">
      <w:pPr>
        <w:tabs>
          <w:tab w:val="left" w:pos="810"/>
        </w:tabs>
        <w:spacing w:after="0" w:line="240" w:lineRule="auto"/>
        <w:rPr>
          <w:b/>
        </w:rPr>
      </w:pPr>
      <w:r>
        <w:t>10:00</w:t>
      </w:r>
      <w:r w:rsidR="002368D2" w:rsidRPr="0086438A">
        <w:tab/>
      </w:r>
      <w:r w:rsidR="00C05070" w:rsidRPr="0086438A">
        <w:rPr>
          <w:b/>
        </w:rPr>
        <w:t>Doors open</w:t>
      </w:r>
    </w:p>
    <w:p w14:paraId="517493EE" w14:textId="77777777" w:rsidR="00015ABE" w:rsidRPr="0086438A" w:rsidRDefault="00015ABE" w:rsidP="002368D2">
      <w:pPr>
        <w:tabs>
          <w:tab w:val="left" w:pos="810"/>
          <w:tab w:val="right" w:pos="9360"/>
        </w:tabs>
        <w:spacing w:after="0" w:line="240" w:lineRule="auto"/>
      </w:pPr>
    </w:p>
    <w:p w14:paraId="7925E17D" w14:textId="151FB0FA" w:rsidR="00AB3601" w:rsidRPr="0086438A" w:rsidRDefault="00481C77" w:rsidP="002368D2">
      <w:pPr>
        <w:tabs>
          <w:tab w:val="left" w:pos="810"/>
          <w:tab w:val="right" w:pos="9360"/>
        </w:tabs>
        <w:spacing w:after="0" w:line="240" w:lineRule="auto"/>
      </w:pPr>
      <w:r>
        <w:t>10:00</w:t>
      </w:r>
      <w:r w:rsidR="002368D2" w:rsidRPr="0086438A">
        <w:t xml:space="preserve"> </w:t>
      </w:r>
      <w:r w:rsidR="002368D2" w:rsidRPr="0086438A">
        <w:tab/>
      </w:r>
      <w:r w:rsidR="00AB3601" w:rsidRPr="0086438A">
        <w:t>Welcom</w:t>
      </w:r>
      <w:r w:rsidR="0086438A" w:rsidRPr="0086438A">
        <w:t>e</w:t>
      </w:r>
      <w:r w:rsidR="00E173F5">
        <w:t>, introductions, and statement of meeting objectives</w:t>
      </w:r>
      <w:r w:rsidR="002368D2" w:rsidRPr="0086438A">
        <w:tab/>
      </w:r>
    </w:p>
    <w:p w14:paraId="4E70F81E" w14:textId="14CAD78B" w:rsidR="00796B24" w:rsidRPr="0086438A" w:rsidRDefault="00AB3601" w:rsidP="002368D2">
      <w:pPr>
        <w:tabs>
          <w:tab w:val="left" w:pos="810"/>
          <w:tab w:val="right" w:pos="9360"/>
        </w:tabs>
        <w:spacing w:after="0" w:line="240" w:lineRule="auto"/>
        <w:rPr>
          <w:i/>
        </w:rPr>
      </w:pPr>
      <w:r w:rsidRPr="0086438A">
        <w:rPr>
          <w:i/>
        </w:rPr>
        <w:tab/>
      </w:r>
      <w:r w:rsidR="009572B7">
        <w:rPr>
          <w:i/>
        </w:rPr>
        <w:t>David Chu,</w:t>
      </w:r>
      <w:r w:rsidRPr="0086438A">
        <w:rPr>
          <w:i/>
        </w:rPr>
        <w:t xml:space="preserve"> Committee Chair</w:t>
      </w:r>
    </w:p>
    <w:p w14:paraId="72449E03" w14:textId="77777777" w:rsidR="008C73E6" w:rsidRPr="0086438A" w:rsidRDefault="008C73E6" w:rsidP="002368D2">
      <w:pPr>
        <w:tabs>
          <w:tab w:val="left" w:pos="810"/>
          <w:tab w:val="right" w:pos="9360"/>
        </w:tabs>
        <w:spacing w:after="0" w:line="240" w:lineRule="auto"/>
        <w:rPr>
          <w:b/>
        </w:rPr>
      </w:pPr>
    </w:p>
    <w:p w14:paraId="49F98332" w14:textId="70073FC5" w:rsidR="0086438A" w:rsidRPr="0086438A" w:rsidRDefault="00FA3AF6" w:rsidP="0086438A">
      <w:pPr>
        <w:tabs>
          <w:tab w:val="left" w:pos="810"/>
          <w:tab w:val="right" w:pos="9360"/>
        </w:tabs>
        <w:spacing w:after="0" w:line="240" w:lineRule="auto"/>
        <w:ind w:left="810" w:hanging="810"/>
      </w:pPr>
      <w:r>
        <w:t>10</w:t>
      </w:r>
      <w:r w:rsidR="0086438A">
        <w:t>:</w:t>
      </w:r>
      <w:r w:rsidR="00481C77">
        <w:t>15</w:t>
      </w:r>
      <w:r w:rsidR="0086438A" w:rsidRPr="0086438A">
        <w:tab/>
      </w:r>
      <w:r w:rsidR="0086438A" w:rsidRPr="0086438A">
        <w:rPr>
          <w:b/>
        </w:rPr>
        <w:t>NLM Interpretation of Study Statement of Task</w:t>
      </w:r>
    </w:p>
    <w:p w14:paraId="2D53788A" w14:textId="77777777" w:rsidR="00C00542" w:rsidRDefault="0086438A" w:rsidP="0086438A">
      <w:pPr>
        <w:tabs>
          <w:tab w:val="left" w:pos="810"/>
          <w:tab w:val="right" w:pos="9360"/>
        </w:tabs>
        <w:spacing w:after="0" w:line="240" w:lineRule="auto"/>
        <w:ind w:left="810" w:hanging="810"/>
        <w:rPr>
          <w:i/>
        </w:rPr>
      </w:pPr>
      <w:r w:rsidRPr="0086438A">
        <w:rPr>
          <w:i/>
        </w:rPr>
        <w:tab/>
        <w:t xml:space="preserve">Patricia Brennan, Director, National Library of Medicine </w:t>
      </w:r>
    </w:p>
    <w:p w14:paraId="21920D4A" w14:textId="37B458CA" w:rsidR="00E173F5" w:rsidRDefault="00C00542" w:rsidP="00461E6F">
      <w:pPr>
        <w:tabs>
          <w:tab w:val="left" w:pos="810"/>
          <w:tab w:val="right" w:pos="9360"/>
        </w:tabs>
        <w:spacing w:after="0" w:line="240" w:lineRule="auto"/>
        <w:ind w:left="810" w:hanging="810"/>
        <w:rPr>
          <w:i/>
        </w:rPr>
      </w:pPr>
      <w:r>
        <w:rPr>
          <w:i/>
        </w:rPr>
        <w:tab/>
      </w:r>
      <w:r w:rsidR="00E173F5">
        <w:rPr>
          <w:i/>
        </w:rPr>
        <w:t>Committee Q&amp;A</w:t>
      </w:r>
    </w:p>
    <w:p w14:paraId="1CBF053E" w14:textId="77777777" w:rsidR="00461E6F" w:rsidRPr="00461E6F" w:rsidRDefault="00461E6F" w:rsidP="00461E6F">
      <w:pPr>
        <w:tabs>
          <w:tab w:val="left" w:pos="810"/>
          <w:tab w:val="right" w:pos="9360"/>
        </w:tabs>
        <w:spacing w:after="0" w:line="240" w:lineRule="auto"/>
        <w:ind w:left="810" w:hanging="810"/>
        <w:rPr>
          <w:i/>
        </w:rPr>
      </w:pPr>
    </w:p>
    <w:p w14:paraId="6DACB9CD" w14:textId="40187FB2" w:rsidR="006C534F" w:rsidRDefault="0086438A" w:rsidP="006126A0">
      <w:pPr>
        <w:keepNext/>
        <w:keepLines/>
        <w:tabs>
          <w:tab w:val="left" w:pos="810"/>
          <w:tab w:val="right" w:pos="9360"/>
        </w:tabs>
        <w:spacing w:after="0" w:line="240" w:lineRule="auto"/>
        <w:ind w:left="720" w:hanging="720"/>
        <w:rPr>
          <w:b/>
        </w:rPr>
      </w:pPr>
      <w:r>
        <w:t>1</w:t>
      </w:r>
      <w:r w:rsidR="00FA3AF6">
        <w:t>1</w:t>
      </w:r>
      <w:r>
        <w:t>:</w:t>
      </w:r>
      <w:r w:rsidR="00C00542">
        <w:t>30</w:t>
      </w:r>
      <w:r w:rsidR="002368D2" w:rsidRPr="0086438A">
        <w:tab/>
      </w:r>
      <w:r w:rsidR="009033C1">
        <w:rPr>
          <w:b/>
        </w:rPr>
        <w:t>NLM Program Organization, Services, Products</w:t>
      </w:r>
      <w:r w:rsidR="00AE79CA">
        <w:rPr>
          <w:b/>
        </w:rPr>
        <w:t>, Resources</w:t>
      </w:r>
      <w:r w:rsidR="001D5940">
        <w:rPr>
          <w:b/>
        </w:rPr>
        <w:t xml:space="preserve"> and current NLM Decision Processes for Preserving/Archiving/Accessing/Deaccessioning Data</w:t>
      </w:r>
    </w:p>
    <w:p w14:paraId="6C527ECD" w14:textId="797625A5" w:rsidR="00C00542" w:rsidRDefault="00C00542" w:rsidP="006126A0">
      <w:pPr>
        <w:keepNext/>
        <w:keepLines/>
        <w:tabs>
          <w:tab w:val="right" w:pos="9360"/>
        </w:tabs>
        <w:spacing w:after="0" w:line="240" w:lineRule="auto"/>
        <w:ind w:left="720"/>
        <w:rPr>
          <w:i/>
        </w:rPr>
      </w:pPr>
      <w:r>
        <w:rPr>
          <w:i/>
        </w:rPr>
        <w:t xml:space="preserve">Patricia Brennan, </w:t>
      </w:r>
      <w:r w:rsidRPr="0086438A">
        <w:rPr>
          <w:i/>
        </w:rPr>
        <w:t>Director, National Library of Medicine</w:t>
      </w:r>
    </w:p>
    <w:p w14:paraId="34546F60" w14:textId="0303A0FD" w:rsidR="00C00542" w:rsidRPr="00461E6F" w:rsidRDefault="00C00542" w:rsidP="00461E6F">
      <w:pPr>
        <w:keepNext/>
        <w:keepLines/>
        <w:tabs>
          <w:tab w:val="right" w:pos="9360"/>
        </w:tabs>
        <w:spacing w:after="0" w:line="240" w:lineRule="auto"/>
        <w:ind w:left="720"/>
        <w:rPr>
          <w:i/>
        </w:rPr>
      </w:pPr>
      <w:r>
        <w:rPr>
          <w:i/>
        </w:rPr>
        <w:t xml:space="preserve">Jim </w:t>
      </w:r>
      <w:proofErr w:type="spellStart"/>
      <w:r>
        <w:rPr>
          <w:i/>
        </w:rPr>
        <w:t>Ostell</w:t>
      </w:r>
      <w:proofErr w:type="spellEnd"/>
      <w:r>
        <w:rPr>
          <w:i/>
        </w:rPr>
        <w:t>, Director, National Center for Biotechnology Information (NCBI) at NLM</w:t>
      </w:r>
    </w:p>
    <w:p w14:paraId="4782E69F" w14:textId="599C7EB8" w:rsidR="00C00542" w:rsidRPr="00C00542" w:rsidRDefault="00C00542" w:rsidP="00C00542">
      <w:pPr>
        <w:keepNext/>
        <w:keepLines/>
        <w:tabs>
          <w:tab w:val="right" w:pos="9360"/>
        </w:tabs>
        <w:spacing w:after="0" w:line="240" w:lineRule="auto"/>
        <w:ind w:left="720"/>
        <w:rPr>
          <w:i/>
        </w:rPr>
      </w:pPr>
      <w:r>
        <w:rPr>
          <w:i/>
        </w:rPr>
        <w:t>Committee Q&amp;A</w:t>
      </w:r>
    </w:p>
    <w:p w14:paraId="1433BCD8" w14:textId="2DD29828" w:rsidR="00C00542" w:rsidRDefault="00C00542" w:rsidP="00D65415">
      <w:pPr>
        <w:tabs>
          <w:tab w:val="left" w:pos="810"/>
          <w:tab w:val="right" w:pos="9360"/>
        </w:tabs>
        <w:spacing w:after="0" w:line="240" w:lineRule="auto"/>
      </w:pPr>
    </w:p>
    <w:p w14:paraId="032404AF" w14:textId="3BFE19A5" w:rsidR="00C00542" w:rsidRDefault="00C00542" w:rsidP="00D65415">
      <w:pPr>
        <w:tabs>
          <w:tab w:val="left" w:pos="810"/>
          <w:tab w:val="right" w:pos="9360"/>
        </w:tabs>
        <w:spacing w:after="0" w:line="240" w:lineRule="auto"/>
      </w:pPr>
      <w:r>
        <w:t>12:15</w:t>
      </w:r>
      <w:r>
        <w:tab/>
      </w:r>
      <w:r w:rsidR="00E173F5">
        <w:rPr>
          <w:b/>
        </w:rPr>
        <w:t>NIH Strategic Plan for Data Science</w:t>
      </w:r>
    </w:p>
    <w:p w14:paraId="3155E1DC" w14:textId="77777777" w:rsidR="00E173F5" w:rsidRDefault="00E173F5" w:rsidP="00E173F5">
      <w:pPr>
        <w:tabs>
          <w:tab w:val="left" w:pos="0"/>
          <w:tab w:val="right" w:pos="9360"/>
        </w:tabs>
        <w:spacing w:after="0" w:line="240" w:lineRule="auto"/>
        <w:ind w:left="1170" w:hanging="360"/>
        <w:rPr>
          <w:i/>
        </w:rPr>
      </w:pPr>
      <w:r>
        <w:rPr>
          <w:i/>
        </w:rPr>
        <w:t xml:space="preserve">Susan </w:t>
      </w:r>
      <w:proofErr w:type="spellStart"/>
      <w:r>
        <w:rPr>
          <w:i/>
        </w:rPr>
        <w:t>Gregurick</w:t>
      </w:r>
      <w:proofErr w:type="spellEnd"/>
      <w:r>
        <w:rPr>
          <w:i/>
        </w:rPr>
        <w:t xml:space="preserve">, Director, Division of Biomedical Technology, Bioinformatics, and Computational Biology, National Institute of General Medical Sciences (NIGMS) and </w:t>
      </w:r>
    </w:p>
    <w:p w14:paraId="1E2A97B3" w14:textId="2FB05458" w:rsidR="00E173F5" w:rsidRPr="00E173F5" w:rsidRDefault="00E173F5" w:rsidP="00E173F5">
      <w:pPr>
        <w:tabs>
          <w:tab w:val="left" w:pos="0"/>
          <w:tab w:val="right" w:pos="9360"/>
        </w:tabs>
        <w:spacing w:after="0" w:line="240" w:lineRule="auto"/>
        <w:ind w:left="1170" w:hanging="360"/>
        <w:rPr>
          <w:i/>
        </w:rPr>
      </w:pPr>
      <w:r>
        <w:rPr>
          <w:i/>
        </w:rPr>
        <w:tab/>
        <w:t>Senior Advisor for the NIH Office of Data Science Strategy</w:t>
      </w:r>
    </w:p>
    <w:p w14:paraId="40076892" w14:textId="77777777" w:rsidR="00C00542" w:rsidRDefault="00C00542" w:rsidP="00D65415">
      <w:pPr>
        <w:tabs>
          <w:tab w:val="left" w:pos="810"/>
          <w:tab w:val="right" w:pos="9360"/>
        </w:tabs>
        <w:spacing w:after="0" w:line="240" w:lineRule="auto"/>
      </w:pPr>
    </w:p>
    <w:p w14:paraId="00B931E3" w14:textId="05E55171" w:rsidR="001D51C6" w:rsidRDefault="00C41557" w:rsidP="00D65415">
      <w:pPr>
        <w:tabs>
          <w:tab w:val="left" w:pos="810"/>
          <w:tab w:val="right" w:pos="9360"/>
        </w:tabs>
        <w:spacing w:after="0" w:line="240" w:lineRule="auto"/>
      </w:pPr>
      <w:r>
        <w:t>12:</w:t>
      </w:r>
      <w:r w:rsidR="00481C77">
        <w:t>45</w:t>
      </w:r>
      <w:r w:rsidR="001D51C6">
        <w:tab/>
        <w:t>Lunch—food for purchase available in the National Academies cafeteria</w:t>
      </w:r>
    </w:p>
    <w:p w14:paraId="370243A6" w14:textId="4A98FB78" w:rsidR="00D65415" w:rsidRDefault="00D65415" w:rsidP="00D65415">
      <w:pPr>
        <w:tabs>
          <w:tab w:val="left" w:pos="810"/>
          <w:tab w:val="right" w:pos="9360"/>
        </w:tabs>
        <w:spacing w:after="0" w:line="240" w:lineRule="auto"/>
      </w:pPr>
    </w:p>
    <w:p w14:paraId="78FDC153" w14:textId="4E267BC9" w:rsidR="00D65415" w:rsidRDefault="009572B7" w:rsidP="00D65415">
      <w:pPr>
        <w:keepNext/>
        <w:keepLines/>
        <w:tabs>
          <w:tab w:val="left" w:pos="810"/>
          <w:tab w:val="right" w:pos="9360"/>
        </w:tabs>
        <w:spacing w:after="0" w:line="240" w:lineRule="auto"/>
      </w:pPr>
      <w:r>
        <w:lastRenderedPageBreak/>
        <w:t>1:</w:t>
      </w:r>
      <w:r w:rsidR="00481C77">
        <w:t>30</w:t>
      </w:r>
      <w:r w:rsidR="00D65415">
        <w:tab/>
      </w:r>
      <w:r w:rsidR="00D65415" w:rsidRPr="00042C8D">
        <w:rPr>
          <w:b/>
        </w:rPr>
        <w:t xml:space="preserve">Panel Discussion with </w:t>
      </w:r>
      <w:r w:rsidR="00734559">
        <w:rPr>
          <w:b/>
        </w:rPr>
        <w:t xml:space="preserve">representatives of </w:t>
      </w:r>
      <w:r w:rsidR="00D65415" w:rsidRPr="00042C8D">
        <w:rPr>
          <w:b/>
        </w:rPr>
        <w:t xml:space="preserve">NLM </w:t>
      </w:r>
      <w:r w:rsidR="00734559">
        <w:rPr>
          <w:b/>
        </w:rPr>
        <w:t>leadership</w:t>
      </w:r>
    </w:p>
    <w:p w14:paraId="26E8162E" w14:textId="6FDCDFDF" w:rsidR="00E173F5" w:rsidRDefault="00734559" w:rsidP="00D65415">
      <w:pPr>
        <w:keepNext/>
        <w:keepLines/>
        <w:tabs>
          <w:tab w:val="right" w:pos="9360"/>
        </w:tabs>
        <w:spacing w:after="0" w:line="240" w:lineRule="auto"/>
        <w:ind w:left="810"/>
      </w:pPr>
      <w:r>
        <w:t>Panel:</w:t>
      </w:r>
    </w:p>
    <w:p w14:paraId="07856274" w14:textId="2F2889A5" w:rsidR="00734559" w:rsidRDefault="00734559" w:rsidP="00734559">
      <w:pPr>
        <w:keepNext/>
        <w:keepLines/>
        <w:tabs>
          <w:tab w:val="right" w:pos="9360"/>
        </w:tabs>
        <w:spacing w:after="0" w:line="240" w:lineRule="auto"/>
        <w:ind w:left="1800" w:hanging="360"/>
        <w:rPr>
          <w:i/>
        </w:rPr>
      </w:pPr>
      <w:r>
        <w:rPr>
          <w:i/>
        </w:rPr>
        <w:t xml:space="preserve">Ivor D’Souza, NLM </w:t>
      </w:r>
      <w:r w:rsidR="00D11BB0">
        <w:rPr>
          <w:i/>
        </w:rPr>
        <w:t>Chief Information Officer</w:t>
      </w:r>
    </w:p>
    <w:p w14:paraId="11BDC1F1" w14:textId="55D29961" w:rsidR="00734559" w:rsidRDefault="00734559" w:rsidP="00734559">
      <w:pPr>
        <w:keepNext/>
        <w:keepLines/>
        <w:tabs>
          <w:tab w:val="right" w:pos="9360"/>
        </w:tabs>
        <w:spacing w:after="0" w:line="240" w:lineRule="auto"/>
        <w:ind w:left="1800" w:hanging="360"/>
        <w:rPr>
          <w:i/>
        </w:rPr>
      </w:pPr>
      <w:r>
        <w:rPr>
          <w:i/>
        </w:rPr>
        <w:t>Kim Pruitt, Acting Chief, Information Engineering Branch at the National Center for Biotechnology Information (NCBI) at NLM</w:t>
      </w:r>
    </w:p>
    <w:p w14:paraId="0B530232" w14:textId="17D551C6" w:rsidR="00734559" w:rsidRPr="00734559" w:rsidRDefault="00734559" w:rsidP="00734559">
      <w:pPr>
        <w:keepNext/>
        <w:keepLines/>
        <w:tabs>
          <w:tab w:val="right" w:pos="9360"/>
        </w:tabs>
        <w:spacing w:after="0" w:line="240" w:lineRule="auto"/>
        <w:ind w:left="1800" w:hanging="360"/>
        <w:rPr>
          <w:i/>
        </w:rPr>
      </w:pPr>
      <w:r>
        <w:rPr>
          <w:i/>
        </w:rPr>
        <w:t xml:space="preserve">Dina </w:t>
      </w:r>
      <w:proofErr w:type="spellStart"/>
      <w:r>
        <w:rPr>
          <w:i/>
        </w:rPr>
        <w:t>Paltoo</w:t>
      </w:r>
      <w:proofErr w:type="spellEnd"/>
      <w:r>
        <w:rPr>
          <w:i/>
        </w:rPr>
        <w:t>, NLM Assistant Director for Policy</w:t>
      </w:r>
    </w:p>
    <w:p w14:paraId="7D81AD27" w14:textId="67FAF6DF" w:rsidR="00C41557" w:rsidRDefault="00C41557" w:rsidP="00C41557">
      <w:pPr>
        <w:keepNext/>
        <w:keepLines/>
        <w:tabs>
          <w:tab w:val="right" w:pos="9360"/>
        </w:tabs>
        <w:spacing w:after="0" w:line="240" w:lineRule="auto"/>
        <w:rPr>
          <w:i/>
        </w:rPr>
      </w:pPr>
    </w:p>
    <w:p w14:paraId="28A5CA1F" w14:textId="29F10649" w:rsidR="00C41557" w:rsidRDefault="00481C77" w:rsidP="00C41557">
      <w:pPr>
        <w:keepNext/>
        <w:keepLines/>
        <w:tabs>
          <w:tab w:val="left" w:pos="810"/>
        </w:tabs>
        <w:spacing w:after="0" w:line="240" w:lineRule="auto"/>
      </w:pPr>
      <w:r>
        <w:t>2:40</w:t>
      </w:r>
      <w:r w:rsidR="00C41557">
        <w:tab/>
        <w:t>Final Comments from NLM</w:t>
      </w:r>
    </w:p>
    <w:p w14:paraId="65E23628" w14:textId="77777777" w:rsidR="00C41557" w:rsidRDefault="00C41557" w:rsidP="00C41557">
      <w:pPr>
        <w:keepNext/>
        <w:keepLines/>
        <w:tabs>
          <w:tab w:val="left" w:pos="810"/>
        </w:tabs>
        <w:spacing w:after="0" w:line="240" w:lineRule="auto"/>
      </w:pPr>
    </w:p>
    <w:p w14:paraId="0BA7DDFE" w14:textId="228E58DC" w:rsidR="00C41557" w:rsidRPr="00C41557" w:rsidRDefault="00C41557" w:rsidP="00C41557">
      <w:pPr>
        <w:keepNext/>
        <w:keepLines/>
        <w:tabs>
          <w:tab w:val="left" w:pos="810"/>
        </w:tabs>
        <w:spacing w:after="0" w:line="240" w:lineRule="auto"/>
      </w:pPr>
      <w:r>
        <w:t>2:</w:t>
      </w:r>
      <w:r w:rsidR="00481C77">
        <w:t>45</w:t>
      </w:r>
      <w:r>
        <w:tab/>
        <w:t>Open Session Adjourns</w:t>
      </w:r>
    </w:p>
    <w:p w14:paraId="05F64A2C" w14:textId="0AC661A5" w:rsidR="00410C53" w:rsidRDefault="00410C53">
      <w:r>
        <w:br w:type="page"/>
      </w:r>
    </w:p>
    <w:p w14:paraId="779C9B5A" w14:textId="77777777" w:rsidR="00D65415" w:rsidRPr="00D65415" w:rsidRDefault="00D65415" w:rsidP="00D65415">
      <w:pPr>
        <w:tabs>
          <w:tab w:val="left" w:pos="810"/>
          <w:tab w:val="right" w:pos="9360"/>
        </w:tabs>
        <w:spacing w:after="0" w:line="240" w:lineRule="auto"/>
      </w:pPr>
    </w:p>
    <w:tbl>
      <w:tblPr>
        <w:tblStyle w:val="TableGrid"/>
        <w:tblW w:w="0" w:type="auto"/>
        <w:tblInd w:w="-5" w:type="dxa"/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D77A99" w14:paraId="3683B6F6" w14:textId="77777777" w:rsidTr="00555DE4">
        <w:tc>
          <w:tcPr>
            <w:tcW w:w="9350" w:type="dxa"/>
            <w:shd w:val="pct12" w:color="auto" w:fill="auto"/>
          </w:tcPr>
          <w:p w14:paraId="57D2DA47" w14:textId="5B313E25" w:rsidR="00D77A99" w:rsidRDefault="00C41557" w:rsidP="001D5940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2:</w:t>
            </w:r>
            <w:r w:rsidR="00481C77">
              <w:rPr>
                <w:b/>
              </w:rPr>
              <w:t>45</w:t>
            </w:r>
            <w:r w:rsidR="00D77A99">
              <w:rPr>
                <w:b/>
              </w:rPr>
              <w:t xml:space="preserve"> pm – </w:t>
            </w:r>
            <w:r w:rsidR="00561C49">
              <w:rPr>
                <w:b/>
              </w:rPr>
              <w:t>8</w:t>
            </w:r>
            <w:r w:rsidR="00D77A99">
              <w:rPr>
                <w:b/>
              </w:rPr>
              <w:t>:00 pm</w:t>
            </w:r>
          </w:p>
          <w:p w14:paraId="4F0CBB8C" w14:textId="63915B0E" w:rsidR="00D77A99" w:rsidRDefault="00D77A99" w:rsidP="00762A1F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 xml:space="preserve">CLOSED SESSION—Committee and NAS </w:t>
            </w:r>
            <w:r w:rsidR="00762A1F">
              <w:rPr>
                <w:b/>
              </w:rPr>
              <w:t xml:space="preserve">Staff </w:t>
            </w:r>
            <w:r>
              <w:rPr>
                <w:b/>
              </w:rPr>
              <w:t>Only</w:t>
            </w:r>
          </w:p>
        </w:tc>
      </w:tr>
    </w:tbl>
    <w:p w14:paraId="760ED1AE" w14:textId="77777777" w:rsidR="00D77A99" w:rsidRDefault="00D77A99" w:rsidP="00D77A99">
      <w:pPr>
        <w:tabs>
          <w:tab w:val="left" w:pos="810"/>
        </w:tabs>
        <w:spacing w:after="0" w:line="240" w:lineRule="auto"/>
        <w:rPr>
          <w:b/>
        </w:rPr>
      </w:pPr>
    </w:p>
    <w:p w14:paraId="5113A9F0" w14:textId="238E8908" w:rsidR="00BF7936" w:rsidRDefault="00BF7936" w:rsidP="00BF7936">
      <w:pPr>
        <w:keepNext/>
        <w:keepLines/>
        <w:tabs>
          <w:tab w:val="left" w:pos="810"/>
          <w:tab w:val="left" w:pos="1440"/>
          <w:tab w:val="right" w:pos="9360"/>
        </w:tabs>
        <w:spacing w:after="0" w:line="240" w:lineRule="auto"/>
      </w:pPr>
      <w:r>
        <w:t>Discussions/committee and staff presentations of the following:</w:t>
      </w:r>
    </w:p>
    <w:p w14:paraId="3770FA7D" w14:textId="0FF7E229" w:rsidR="00BF7936" w:rsidRDefault="00BF7936" w:rsidP="009C1A9E">
      <w:pPr>
        <w:pStyle w:val="ListParagraph"/>
        <w:keepNext/>
        <w:keepLines/>
        <w:numPr>
          <w:ilvl w:val="0"/>
          <w:numId w:val="11"/>
        </w:numPr>
        <w:tabs>
          <w:tab w:val="left" w:pos="810"/>
          <w:tab w:val="left" w:pos="1440"/>
          <w:tab w:val="right" w:pos="9360"/>
        </w:tabs>
        <w:spacing w:after="0" w:line="240" w:lineRule="auto"/>
      </w:pPr>
      <w:r>
        <w:t>Study statement of task</w:t>
      </w:r>
    </w:p>
    <w:p w14:paraId="0C28D369" w14:textId="0F4A460C" w:rsidR="001D5940" w:rsidRDefault="00BF7936" w:rsidP="009C1A9E">
      <w:pPr>
        <w:pStyle w:val="ListParagraph"/>
        <w:keepNext/>
        <w:keepLines/>
        <w:numPr>
          <w:ilvl w:val="0"/>
          <w:numId w:val="11"/>
        </w:numPr>
        <w:tabs>
          <w:tab w:val="left" w:pos="810"/>
          <w:tab w:val="left" w:pos="1440"/>
          <w:tab w:val="right" w:pos="9360"/>
        </w:tabs>
        <w:spacing w:after="0" w:line="240" w:lineRule="auto"/>
      </w:pPr>
      <w:r>
        <w:t>S</w:t>
      </w:r>
      <w:r w:rsidR="001D5940">
        <w:t xml:space="preserve">tudy </w:t>
      </w:r>
      <w:r w:rsidR="00561C49">
        <w:t xml:space="preserve">themes and </w:t>
      </w:r>
      <w:r w:rsidR="001D5940">
        <w:t xml:space="preserve">planning </w:t>
      </w:r>
    </w:p>
    <w:p w14:paraId="23EDEB6E" w14:textId="64D0A8FB" w:rsidR="00561C49" w:rsidRDefault="00BF7936" w:rsidP="00561C49">
      <w:pPr>
        <w:pStyle w:val="ListParagraph"/>
        <w:keepNext/>
        <w:keepLines/>
        <w:numPr>
          <w:ilvl w:val="0"/>
          <w:numId w:val="11"/>
        </w:numPr>
        <w:tabs>
          <w:tab w:val="left" w:pos="810"/>
          <w:tab w:val="left" w:pos="1440"/>
          <w:tab w:val="right" w:pos="9360"/>
        </w:tabs>
        <w:spacing w:after="0" w:line="240" w:lineRule="auto"/>
      </w:pPr>
      <w:r>
        <w:t>K</w:t>
      </w:r>
      <w:r w:rsidR="00561C49">
        <w:t>ey stakeholders and relevant organizations</w:t>
      </w:r>
    </w:p>
    <w:p w14:paraId="44C2E968" w14:textId="38B12212" w:rsidR="001D51C6" w:rsidRDefault="00BF7936" w:rsidP="001D51C6">
      <w:pPr>
        <w:pStyle w:val="ListParagraph"/>
        <w:keepNext/>
        <w:keepLines/>
        <w:numPr>
          <w:ilvl w:val="0"/>
          <w:numId w:val="11"/>
        </w:numPr>
        <w:tabs>
          <w:tab w:val="left" w:pos="810"/>
          <w:tab w:val="left" w:pos="1440"/>
          <w:tab w:val="right" w:pos="9360"/>
        </w:tabs>
        <w:spacing w:after="0" w:line="240" w:lineRule="auto"/>
      </w:pPr>
      <w:r>
        <w:t>C</w:t>
      </w:r>
      <w:r w:rsidR="00561C49">
        <w:t>urrent projected data requirements, challenges, and projections</w:t>
      </w:r>
    </w:p>
    <w:p w14:paraId="7FF4B732" w14:textId="77777777" w:rsidR="00561C49" w:rsidRDefault="00561C49" w:rsidP="00561C49">
      <w:pPr>
        <w:keepNext/>
        <w:keepLines/>
        <w:tabs>
          <w:tab w:val="left" w:pos="810"/>
          <w:tab w:val="left" w:pos="1440"/>
          <w:tab w:val="right" w:pos="9360"/>
        </w:tabs>
        <w:spacing w:after="0" w:line="240" w:lineRule="auto"/>
      </w:pPr>
    </w:p>
    <w:p w14:paraId="65649E44" w14:textId="24E0863F" w:rsidR="001D5940" w:rsidRDefault="001D5940" w:rsidP="00561C49">
      <w:pPr>
        <w:keepNext/>
        <w:keepLines/>
        <w:tabs>
          <w:tab w:val="left" w:pos="810"/>
          <w:tab w:val="left" w:pos="1440"/>
          <w:tab w:val="right" w:pos="9360"/>
        </w:tabs>
        <w:spacing w:after="0" w:line="240" w:lineRule="auto"/>
      </w:pPr>
    </w:p>
    <w:p w14:paraId="6F9D89F6" w14:textId="0CFD8595" w:rsidR="001D5940" w:rsidRDefault="002A1E02" w:rsidP="002A1E02">
      <w:pPr>
        <w:keepNext/>
        <w:keepLines/>
        <w:tabs>
          <w:tab w:val="left" w:pos="810"/>
          <w:tab w:val="left" w:pos="1440"/>
          <w:tab w:val="right" w:pos="9360"/>
        </w:tabs>
        <w:spacing w:after="0" w:line="240" w:lineRule="auto"/>
        <w:rPr>
          <w:b/>
        </w:rPr>
      </w:pPr>
      <w:r>
        <w:rPr>
          <w:b/>
        </w:rPr>
        <w:t>Day 2</w:t>
      </w:r>
    </w:p>
    <w:tbl>
      <w:tblPr>
        <w:tblStyle w:val="TableGrid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1D5940" w14:paraId="67275C31" w14:textId="77777777" w:rsidTr="001D5940">
        <w:tc>
          <w:tcPr>
            <w:tcW w:w="9576" w:type="dxa"/>
            <w:shd w:val="pct12" w:color="auto" w:fill="auto"/>
          </w:tcPr>
          <w:p w14:paraId="09C28294" w14:textId="30F8E9F0" w:rsidR="001D5940" w:rsidRDefault="00BF7936" w:rsidP="001D5940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D5940">
              <w:rPr>
                <w:b/>
              </w:rPr>
              <w:t>:</w:t>
            </w:r>
            <w:r w:rsidR="00481C77">
              <w:rPr>
                <w:b/>
              </w:rPr>
              <w:t>30</w:t>
            </w:r>
            <w:r w:rsidR="001D5940">
              <w:rPr>
                <w:b/>
              </w:rPr>
              <w:t xml:space="preserve"> am – 3:00 pm</w:t>
            </w:r>
          </w:p>
          <w:p w14:paraId="061823F0" w14:textId="3A3E60ED" w:rsidR="001D5940" w:rsidRDefault="001D5940" w:rsidP="001D5940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CL</w:t>
            </w:r>
            <w:r w:rsidR="00762A1F">
              <w:rPr>
                <w:b/>
              </w:rPr>
              <w:t>OSED SESSION—Committee and NAS S</w:t>
            </w:r>
            <w:r>
              <w:rPr>
                <w:b/>
              </w:rPr>
              <w:t>taff Only</w:t>
            </w:r>
          </w:p>
        </w:tc>
      </w:tr>
    </w:tbl>
    <w:p w14:paraId="6C08B1DE" w14:textId="77777777" w:rsidR="001D5940" w:rsidRDefault="001D5940" w:rsidP="001D5940">
      <w:pPr>
        <w:tabs>
          <w:tab w:val="left" w:pos="810"/>
        </w:tabs>
        <w:spacing w:after="0" w:line="240" w:lineRule="auto"/>
        <w:rPr>
          <w:b/>
        </w:rPr>
      </w:pPr>
    </w:p>
    <w:p w14:paraId="19DCA1CF" w14:textId="783B3859" w:rsidR="00BF7936" w:rsidRDefault="00BF7936" w:rsidP="006126A0">
      <w:pPr>
        <w:keepNext/>
        <w:keepLines/>
        <w:tabs>
          <w:tab w:val="left" w:pos="810"/>
          <w:tab w:val="left" w:pos="1440"/>
          <w:tab w:val="right" w:pos="9360"/>
        </w:tabs>
        <w:spacing w:after="0" w:line="240" w:lineRule="auto"/>
      </w:pPr>
      <w:r>
        <w:t>Discussions of the following:</w:t>
      </w:r>
    </w:p>
    <w:p w14:paraId="43A18A15" w14:textId="77777777" w:rsidR="00D65415" w:rsidRPr="00864666" w:rsidRDefault="00D65415" w:rsidP="00D65415">
      <w:pPr>
        <w:pStyle w:val="ListParagraph"/>
        <w:numPr>
          <w:ilvl w:val="0"/>
          <w:numId w:val="11"/>
        </w:numPr>
        <w:tabs>
          <w:tab w:val="left" w:pos="810"/>
        </w:tabs>
        <w:spacing w:after="0" w:line="240" w:lineRule="auto"/>
      </w:pPr>
      <w:r w:rsidRPr="00864666">
        <w:t>Bias and Composition Discussion</w:t>
      </w:r>
    </w:p>
    <w:p w14:paraId="249A151F" w14:textId="0FFA13A4" w:rsidR="001D5940" w:rsidRDefault="00BF7936" w:rsidP="001D5940">
      <w:pPr>
        <w:pStyle w:val="ListParagraph"/>
        <w:keepNext/>
        <w:keepLines/>
        <w:numPr>
          <w:ilvl w:val="0"/>
          <w:numId w:val="11"/>
        </w:numPr>
        <w:tabs>
          <w:tab w:val="left" w:pos="810"/>
          <w:tab w:val="left" w:pos="1440"/>
          <w:tab w:val="right" w:pos="9360"/>
        </w:tabs>
        <w:spacing w:after="0" w:line="240" w:lineRule="auto"/>
      </w:pPr>
      <w:r>
        <w:t>P</w:t>
      </w:r>
      <w:r w:rsidR="00561C49">
        <w:t>ossible subgroup themes and members</w:t>
      </w:r>
    </w:p>
    <w:p w14:paraId="68CD07F8" w14:textId="17B573F4" w:rsidR="00BF7936" w:rsidRDefault="00BF7936" w:rsidP="00BF7936">
      <w:pPr>
        <w:pStyle w:val="ListParagraph"/>
        <w:keepNext/>
        <w:keepLines/>
        <w:numPr>
          <w:ilvl w:val="0"/>
          <w:numId w:val="11"/>
        </w:numPr>
        <w:tabs>
          <w:tab w:val="left" w:pos="810"/>
          <w:tab w:val="left" w:pos="1440"/>
          <w:tab w:val="right" w:pos="9360"/>
        </w:tabs>
        <w:spacing w:after="0" w:line="240" w:lineRule="auto"/>
      </w:pPr>
      <w:r>
        <w:t>Draft report structure</w:t>
      </w:r>
    </w:p>
    <w:p w14:paraId="2BA5AC2B" w14:textId="77777777" w:rsidR="00BF7936" w:rsidRDefault="00BF7936" w:rsidP="00BF7936">
      <w:pPr>
        <w:pStyle w:val="ListParagraph"/>
        <w:keepNext/>
        <w:keepLines/>
        <w:numPr>
          <w:ilvl w:val="0"/>
          <w:numId w:val="11"/>
        </w:numPr>
        <w:tabs>
          <w:tab w:val="left" w:pos="810"/>
          <w:tab w:val="left" w:pos="1440"/>
          <w:tab w:val="right" w:pos="9360"/>
        </w:tabs>
        <w:spacing w:after="0" w:line="240" w:lineRule="auto"/>
      </w:pPr>
      <w:r>
        <w:t>Information needed for the study</w:t>
      </w:r>
    </w:p>
    <w:p w14:paraId="29F85E3B" w14:textId="77D1EE24" w:rsidR="001D51C6" w:rsidRDefault="001D51C6" w:rsidP="001D5940">
      <w:pPr>
        <w:pStyle w:val="ListParagraph"/>
        <w:keepNext/>
        <w:keepLines/>
        <w:numPr>
          <w:ilvl w:val="0"/>
          <w:numId w:val="11"/>
        </w:numPr>
        <w:tabs>
          <w:tab w:val="left" w:pos="810"/>
          <w:tab w:val="left" w:pos="1440"/>
          <w:tab w:val="right" w:pos="9360"/>
        </w:tabs>
        <w:spacing w:after="0" w:line="240" w:lineRule="auto"/>
      </w:pPr>
      <w:r>
        <w:t>Meeting 2 planning</w:t>
      </w:r>
    </w:p>
    <w:p w14:paraId="069167CB" w14:textId="0C6C1899" w:rsidR="00561C49" w:rsidRDefault="00561C49" w:rsidP="001D5940">
      <w:pPr>
        <w:pStyle w:val="ListParagraph"/>
        <w:keepNext/>
        <w:keepLines/>
        <w:numPr>
          <w:ilvl w:val="0"/>
          <w:numId w:val="11"/>
        </w:numPr>
        <w:tabs>
          <w:tab w:val="left" w:pos="810"/>
          <w:tab w:val="left" w:pos="1440"/>
          <w:tab w:val="right" w:pos="9360"/>
        </w:tabs>
        <w:spacing w:after="0" w:line="240" w:lineRule="auto"/>
      </w:pPr>
      <w:r>
        <w:t>Plans for future meetings and site visits</w:t>
      </w:r>
    </w:p>
    <w:p w14:paraId="56787672" w14:textId="6664D3D8" w:rsidR="001D5940" w:rsidRPr="00BF7936" w:rsidRDefault="00BF7936" w:rsidP="006126A0">
      <w:pPr>
        <w:tabs>
          <w:tab w:val="left" w:pos="3160"/>
        </w:tabs>
      </w:pPr>
      <w:r>
        <w:tab/>
      </w:r>
    </w:p>
    <w:sectPr w:rsidR="001D5940" w:rsidRPr="00BF7936" w:rsidSect="00A754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4C7F3" w14:textId="77777777" w:rsidR="00BF7936" w:rsidRDefault="00BF7936" w:rsidP="00C517AE">
      <w:pPr>
        <w:spacing w:after="0" w:line="240" w:lineRule="auto"/>
      </w:pPr>
      <w:r>
        <w:separator/>
      </w:r>
    </w:p>
  </w:endnote>
  <w:endnote w:type="continuationSeparator" w:id="0">
    <w:p w14:paraId="66CD595A" w14:textId="77777777" w:rsidR="00BF7936" w:rsidRDefault="00BF7936" w:rsidP="00C5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C0344" w14:textId="77777777" w:rsidR="00C00542" w:rsidRDefault="00C00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590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CEDD1" w14:textId="607C28F3" w:rsidR="00BF7936" w:rsidRDefault="00BF79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6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8F9B12" w14:textId="77777777" w:rsidR="00BF7936" w:rsidRDefault="00BF79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AC07A" w14:textId="57A14D48" w:rsidR="00BF7936" w:rsidRDefault="00BF7936" w:rsidP="004647F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A2B1E" w14:textId="77777777" w:rsidR="00BF7936" w:rsidRDefault="00BF7936" w:rsidP="00C517AE">
      <w:pPr>
        <w:spacing w:after="0" w:line="240" w:lineRule="auto"/>
      </w:pPr>
      <w:r>
        <w:separator/>
      </w:r>
    </w:p>
  </w:footnote>
  <w:footnote w:type="continuationSeparator" w:id="0">
    <w:p w14:paraId="665EBE0E" w14:textId="77777777" w:rsidR="00BF7936" w:rsidRDefault="00BF7936" w:rsidP="00C5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4CD33" w14:textId="3D220B28" w:rsidR="00C00542" w:rsidRDefault="00C006D1">
    <w:pPr>
      <w:pStyle w:val="Header"/>
    </w:pPr>
    <w:r>
      <w:rPr>
        <w:noProof/>
      </w:rPr>
      <w:pict w14:anchorId="0D5CD3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9690" o:spid="_x0000_s12294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1714" w14:textId="2E5D4B0C" w:rsidR="00BF7936" w:rsidRDefault="00C006D1" w:rsidP="000B19C8">
    <w:pPr>
      <w:pStyle w:val="Header"/>
      <w:jc w:val="center"/>
      <w:rPr>
        <w:i/>
        <w:sz w:val="18"/>
        <w:szCs w:val="18"/>
      </w:rPr>
    </w:pPr>
    <w:r>
      <w:rPr>
        <w:noProof/>
      </w:rPr>
      <w:pict w14:anchorId="793982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9691" o:spid="_x0000_s12295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DRAFT"/>
          <w10:wrap anchorx="margin" anchory="margin"/>
        </v:shape>
      </w:pict>
    </w:r>
  </w:p>
  <w:p w14:paraId="3A1E183B" w14:textId="77777777" w:rsidR="00BF7936" w:rsidRPr="00C7605B" w:rsidRDefault="00BF7936" w:rsidP="00075903">
    <w:pPr>
      <w:pStyle w:val="Header"/>
      <w:rPr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4248E" w14:textId="1EB327E0" w:rsidR="00BF7936" w:rsidRDefault="00C006D1" w:rsidP="002976E7">
    <w:pPr>
      <w:pStyle w:val="Header"/>
    </w:pPr>
    <w:r>
      <w:rPr>
        <w:noProof/>
      </w:rPr>
      <w:pict w14:anchorId="529AFB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9689" o:spid="_x0000_s1229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DRAFT"/>
          <w10:wrap anchorx="margin" anchory="margin"/>
        </v:shape>
      </w:pict>
    </w:r>
  </w:p>
  <w:p w14:paraId="7C5B1AB5" w14:textId="16480DBE" w:rsidR="00BF7936" w:rsidRDefault="00BF7936" w:rsidP="002976E7">
    <w:pPr>
      <w:pStyle w:val="Header"/>
      <w:jc w:val="center"/>
      <w:rPr>
        <w:b/>
        <w:noProof/>
      </w:rPr>
    </w:pPr>
    <w:r>
      <w:rPr>
        <w:b/>
        <w:noProof/>
      </w:rPr>
      <w:t>Committee on Forecasting Costs for Preserving, Archiving, and Promoting Access to Biomedical Data</w:t>
    </w:r>
  </w:p>
  <w:p w14:paraId="6287F70E" w14:textId="25FD6C5D" w:rsidR="00BF7936" w:rsidRDefault="00BF7936" w:rsidP="002976E7">
    <w:pPr>
      <w:pStyle w:val="Header"/>
      <w:jc w:val="center"/>
      <w:rPr>
        <w:b/>
        <w:noProof/>
      </w:rPr>
    </w:pPr>
    <w:r>
      <w:rPr>
        <w:b/>
        <w:noProof/>
      </w:rPr>
      <w:t>Board on Mathematical Sciences and Analytics</w:t>
    </w:r>
  </w:p>
  <w:p w14:paraId="2DE875C9" w14:textId="3056FAF8" w:rsidR="00BF7936" w:rsidRPr="002976E7" w:rsidRDefault="00BF7936" w:rsidP="001D5940">
    <w:pPr>
      <w:pStyle w:val="Header"/>
      <w:jc w:val="center"/>
      <w:rPr>
        <w:b/>
        <w:noProof/>
      </w:rPr>
    </w:pPr>
    <w:r>
      <w:rPr>
        <w:b/>
        <w:noProof/>
      </w:rPr>
      <w:t>National Academies of Sciences, Engineering, and Medicine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EAB"/>
    <w:multiLevelType w:val="hybridMultilevel"/>
    <w:tmpl w:val="A8E61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D24985"/>
    <w:multiLevelType w:val="hybridMultilevel"/>
    <w:tmpl w:val="4DF66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4515"/>
    <w:multiLevelType w:val="hybridMultilevel"/>
    <w:tmpl w:val="DE3A1AAA"/>
    <w:lvl w:ilvl="0" w:tplc="3F3AE8C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1C67"/>
    <w:multiLevelType w:val="hybridMultilevel"/>
    <w:tmpl w:val="CF5A5130"/>
    <w:lvl w:ilvl="0" w:tplc="7A7ECDE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162F27"/>
    <w:multiLevelType w:val="hybridMultilevel"/>
    <w:tmpl w:val="588EBEF6"/>
    <w:lvl w:ilvl="0" w:tplc="814A676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720391A"/>
    <w:multiLevelType w:val="hybridMultilevel"/>
    <w:tmpl w:val="906E3F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98D512A"/>
    <w:multiLevelType w:val="hybridMultilevel"/>
    <w:tmpl w:val="F4D05DFA"/>
    <w:lvl w:ilvl="0" w:tplc="50647B0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48034B"/>
    <w:multiLevelType w:val="hybridMultilevel"/>
    <w:tmpl w:val="D8F0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36D6D"/>
    <w:multiLevelType w:val="hybridMultilevel"/>
    <w:tmpl w:val="5582E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57B9"/>
    <w:multiLevelType w:val="hybridMultilevel"/>
    <w:tmpl w:val="52B6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E55DA"/>
    <w:multiLevelType w:val="hybridMultilevel"/>
    <w:tmpl w:val="A12A7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653C9"/>
    <w:multiLevelType w:val="hybridMultilevel"/>
    <w:tmpl w:val="514E782E"/>
    <w:lvl w:ilvl="0" w:tplc="50647B0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79370043"/>
    <w:multiLevelType w:val="hybridMultilevel"/>
    <w:tmpl w:val="8880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11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96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2E"/>
    <w:rsid w:val="00002903"/>
    <w:rsid w:val="00002BAD"/>
    <w:rsid w:val="000148A9"/>
    <w:rsid w:val="00015ABE"/>
    <w:rsid w:val="000216ED"/>
    <w:rsid w:val="00026899"/>
    <w:rsid w:val="000348BA"/>
    <w:rsid w:val="00035009"/>
    <w:rsid w:val="00042C8D"/>
    <w:rsid w:val="00045969"/>
    <w:rsid w:val="0004789D"/>
    <w:rsid w:val="00055513"/>
    <w:rsid w:val="00055A33"/>
    <w:rsid w:val="00075903"/>
    <w:rsid w:val="000852CA"/>
    <w:rsid w:val="0008575F"/>
    <w:rsid w:val="00093642"/>
    <w:rsid w:val="000A1BCB"/>
    <w:rsid w:val="000A257E"/>
    <w:rsid w:val="000A2BDA"/>
    <w:rsid w:val="000A4302"/>
    <w:rsid w:val="000A4774"/>
    <w:rsid w:val="000A69FF"/>
    <w:rsid w:val="000B19C8"/>
    <w:rsid w:val="000C0BC7"/>
    <w:rsid w:val="000C6292"/>
    <w:rsid w:val="000C78C9"/>
    <w:rsid w:val="000D4ED5"/>
    <w:rsid w:val="00102BDD"/>
    <w:rsid w:val="00105A61"/>
    <w:rsid w:val="00127DB1"/>
    <w:rsid w:val="001306D8"/>
    <w:rsid w:val="00135DCF"/>
    <w:rsid w:val="0014794A"/>
    <w:rsid w:val="001562CF"/>
    <w:rsid w:val="00157C92"/>
    <w:rsid w:val="00164683"/>
    <w:rsid w:val="00193B6D"/>
    <w:rsid w:val="00195451"/>
    <w:rsid w:val="001A7484"/>
    <w:rsid w:val="001A74F5"/>
    <w:rsid w:val="001B0D1C"/>
    <w:rsid w:val="001B4472"/>
    <w:rsid w:val="001B6AEA"/>
    <w:rsid w:val="001D1643"/>
    <w:rsid w:val="001D51C6"/>
    <w:rsid w:val="001D5940"/>
    <w:rsid w:val="001E6148"/>
    <w:rsid w:val="001F1DA9"/>
    <w:rsid w:val="00215083"/>
    <w:rsid w:val="00216A07"/>
    <w:rsid w:val="00223591"/>
    <w:rsid w:val="002368D2"/>
    <w:rsid w:val="002508BE"/>
    <w:rsid w:val="00270E49"/>
    <w:rsid w:val="002753D6"/>
    <w:rsid w:val="002773D1"/>
    <w:rsid w:val="00280C6A"/>
    <w:rsid w:val="00281F68"/>
    <w:rsid w:val="002976E7"/>
    <w:rsid w:val="002A05DD"/>
    <w:rsid w:val="002A1E02"/>
    <w:rsid w:val="002A2DF3"/>
    <w:rsid w:val="002A4055"/>
    <w:rsid w:val="002A4E1D"/>
    <w:rsid w:val="002B55A0"/>
    <w:rsid w:val="002B66B8"/>
    <w:rsid w:val="002B7258"/>
    <w:rsid w:val="002D02AF"/>
    <w:rsid w:val="002E1735"/>
    <w:rsid w:val="002E7A4A"/>
    <w:rsid w:val="002F2C43"/>
    <w:rsid w:val="00301CEF"/>
    <w:rsid w:val="00311ED8"/>
    <w:rsid w:val="00321CB1"/>
    <w:rsid w:val="00322614"/>
    <w:rsid w:val="00335C80"/>
    <w:rsid w:val="003407C4"/>
    <w:rsid w:val="003571B2"/>
    <w:rsid w:val="00360E3F"/>
    <w:rsid w:val="003661D1"/>
    <w:rsid w:val="00370316"/>
    <w:rsid w:val="00373B30"/>
    <w:rsid w:val="00374A80"/>
    <w:rsid w:val="00375C4E"/>
    <w:rsid w:val="003765D4"/>
    <w:rsid w:val="003765FC"/>
    <w:rsid w:val="00377D35"/>
    <w:rsid w:val="00384F16"/>
    <w:rsid w:val="00386E96"/>
    <w:rsid w:val="003A0E02"/>
    <w:rsid w:val="003A6C00"/>
    <w:rsid w:val="003B489D"/>
    <w:rsid w:val="003C2383"/>
    <w:rsid w:val="003C2385"/>
    <w:rsid w:val="003D04F9"/>
    <w:rsid w:val="003D6BB8"/>
    <w:rsid w:val="003E0BC2"/>
    <w:rsid w:val="003F1175"/>
    <w:rsid w:val="00406C7C"/>
    <w:rsid w:val="004100DB"/>
    <w:rsid w:val="00410C53"/>
    <w:rsid w:val="00422B75"/>
    <w:rsid w:val="0043378A"/>
    <w:rsid w:val="00434144"/>
    <w:rsid w:val="004407EB"/>
    <w:rsid w:val="00461E6F"/>
    <w:rsid w:val="004647FD"/>
    <w:rsid w:val="00465383"/>
    <w:rsid w:val="004714FD"/>
    <w:rsid w:val="00481C77"/>
    <w:rsid w:val="0048406E"/>
    <w:rsid w:val="00491EDB"/>
    <w:rsid w:val="00495CFD"/>
    <w:rsid w:val="004A0108"/>
    <w:rsid w:val="004A55AC"/>
    <w:rsid w:val="004D14E9"/>
    <w:rsid w:val="004E68F6"/>
    <w:rsid w:val="004E7035"/>
    <w:rsid w:val="004F0BF1"/>
    <w:rsid w:val="004F2852"/>
    <w:rsid w:val="004F5ECD"/>
    <w:rsid w:val="005079A3"/>
    <w:rsid w:val="00510B8B"/>
    <w:rsid w:val="0051621A"/>
    <w:rsid w:val="00523159"/>
    <w:rsid w:val="00527C90"/>
    <w:rsid w:val="00536919"/>
    <w:rsid w:val="005466E4"/>
    <w:rsid w:val="00547065"/>
    <w:rsid w:val="00547B09"/>
    <w:rsid w:val="00555DE4"/>
    <w:rsid w:val="00561C49"/>
    <w:rsid w:val="00562230"/>
    <w:rsid w:val="00573E9B"/>
    <w:rsid w:val="00585CE4"/>
    <w:rsid w:val="00586FE4"/>
    <w:rsid w:val="00591742"/>
    <w:rsid w:val="005A7302"/>
    <w:rsid w:val="005B4BC5"/>
    <w:rsid w:val="005C2D9A"/>
    <w:rsid w:val="005E05A4"/>
    <w:rsid w:val="005E3BF1"/>
    <w:rsid w:val="0060249F"/>
    <w:rsid w:val="006126A0"/>
    <w:rsid w:val="00626310"/>
    <w:rsid w:val="006272FD"/>
    <w:rsid w:val="00632F5D"/>
    <w:rsid w:val="00633E74"/>
    <w:rsid w:val="00634499"/>
    <w:rsid w:val="00640472"/>
    <w:rsid w:val="00642511"/>
    <w:rsid w:val="0064359E"/>
    <w:rsid w:val="00645816"/>
    <w:rsid w:val="00693483"/>
    <w:rsid w:val="00694317"/>
    <w:rsid w:val="006B0D9B"/>
    <w:rsid w:val="006B23F9"/>
    <w:rsid w:val="006C534F"/>
    <w:rsid w:val="006D18D7"/>
    <w:rsid w:val="006E70E4"/>
    <w:rsid w:val="006F176C"/>
    <w:rsid w:val="006F2377"/>
    <w:rsid w:val="006F699A"/>
    <w:rsid w:val="007000BA"/>
    <w:rsid w:val="00700734"/>
    <w:rsid w:val="0070297A"/>
    <w:rsid w:val="0070524E"/>
    <w:rsid w:val="00714B62"/>
    <w:rsid w:val="007307F9"/>
    <w:rsid w:val="00734559"/>
    <w:rsid w:val="00740925"/>
    <w:rsid w:val="0074125C"/>
    <w:rsid w:val="00757518"/>
    <w:rsid w:val="00762A1F"/>
    <w:rsid w:val="007650AF"/>
    <w:rsid w:val="007666C6"/>
    <w:rsid w:val="007839F9"/>
    <w:rsid w:val="00796B24"/>
    <w:rsid w:val="007A4A40"/>
    <w:rsid w:val="007A76D9"/>
    <w:rsid w:val="007A7B30"/>
    <w:rsid w:val="007B20A5"/>
    <w:rsid w:val="007B2508"/>
    <w:rsid w:val="007C7A83"/>
    <w:rsid w:val="007D520F"/>
    <w:rsid w:val="007D6515"/>
    <w:rsid w:val="007D7C49"/>
    <w:rsid w:val="007E7760"/>
    <w:rsid w:val="007F2354"/>
    <w:rsid w:val="007F6A71"/>
    <w:rsid w:val="007F78A5"/>
    <w:rsid w:val="00814EE2"/>
    <w:rsid w:val="00816A93"/>
    <w:rsid w:val="008300FD"/>
    <w:rsid w:val="00841987"/>
    <w:rsid w:val="008426E1"/>
    <w:rsid w:val="008519B4"/>
    <w:rsid w:val="00856D48"/>
    <w:rsid w:val="0086438A"/>
    <w:rsid w:val="00864666"/>
    <w:rsid w:val="008728EA"/>
    <w:rsid w:val="00880373"/>
    <w:rsid w:val="00885175"/>
    <w:rsid w:val="008A57A2"/>
    <w:rsid w:val="008B3677"/>
    <w:rsid w:val="008B3CF1"/>
    <w:rsid w:val="008B6F6A"/>
    <w:rsid w:val="008C034D"/>
    <w:rsid w:val="008C73E6"/>
    <w:rsid w:val="008D2077"/>
    <w:rsid w:val="008D4ADF"/>
    <w:rsid w:val="009033C1"/>
    <w:rsid w:val="00905E73"/>
    <w:rsid w:val="00922CEF"/>
    <w:rsid w:val="009519FE"/>
    <w:rsid w:val="00951C8D"/>
    <w:rsid w:val="009572B7"/>
    <w:rsid w:val="00960495"/>
    <w:rsid w:val="00980981"/>
    <w:rsid w:val="0098355F"/>
    <w:rsid w:val="00985826"/>
    <w:rsid w:val="00985C4F"/>
    <w:rsid w:val="00993D37"/>
    <w:rsid w:val="00997C95"/>
    <w:rsid w:val="009C1A9E"/>
    <w:rsid w:val="009C4DF9"/>
    <w:rsid w:val="009E292E"/>
    <w:rsid w:val="009E2C88"/>
    <w:rsid w:val="009F1886"/>
    <w:rsid w:val="00A16F8D"/>
    <w:rsid w:val="00A20D2D"/>
    <w:rsid w:val="00A24619"/>
    <w:rsid w:val="00A24B15"/>
    <w:rsid w:val="00A3612E"/>
    <w:rsid w:val="00A55835"/>
    <w:rsid w:val="00A56272"/>
    <w:rsid w:val="00A754F0"/>
    <w:rsid w:val="00A82906"/>
    <w:rsid w:val="00A87E64"/>
    <w:rsid w:val="00A93F41"/>
    <w:rsid w:val="00AA5995"/>
    <w:rsid w:val="00AA61D6"/>
    <w:rsid w:val="00AB332E"/>
    <w:rsid w:val="00AB3601"/>
    <w:rsid w:val="00AB5406"/>
    <w:rsid w:val="00AC09B3"/>
    <w:rsid w:val="00AC6F7F"/>
    <w:rsid w:val="00AE1885"/>
    <w:rsid w:val="00AE79CA"/>
    <w:rsid w:val="00AF59DB"/>
    <w:rsid w:val="00B01BCC"/>
    <w:rsid w:val="00B037A3"/>
    <w:rsid w:val="00B07293"/>
    <w:rsid w:val="00B10070"/>
    <w:rsid w:val="00B10DE9"/>
    <w:rsid w:val="00B27D3A"/>
    <w:rsid w:val="00B32E01"/>
    <w:rsid w:val="00B50ACC"/>
    <w:rsid w:val="00B511E1"/>
    <w:rsid w:val="00B70970"/>
    <w:rsid w:val="00B76F02"/>
    <w:rsid w:val="00B8098B"/>
    <w:rsid w:val="00BA583B"/>
    <w:rsid w:val="00BB2DF8"/>
    <w:rsid w:val="00BB4457"/>
    <w:rsid w:val="00BB7241"/>
    <w:rsid w:val="00BC121A"/>
    <w:rsid w:val="00BC3E6C"/>
    <w:rsid w:val="00BC4B79"/>
    <w:rsid w:val="00BC6BB8"/>
    <w:rsid w:val="00BD4B70"/>
    <w:rsid w:val="00BE030C"/>
    <w:rsid w:val="00BF7936"/>
    <w:rsid w:val="00C00542"/>
    <w:rsid w:val="00C006D1"/>
    <w:rsid w:val="00C05070"/>
    <w:rsid w:val="00C06756"/>
    <w:rsid w:val="00C12DF9"/>
    <w:rsid w:val="00C132EC"/>
    <w:rsid w:val="00C13873"/>
    <w:rsid w:val="00C22EE9"/>
    <w:rsid w:val="00C407C1"/>
    <w:rsid w:val="00C41557"/>
    <w:rsid w:val="00C517AE"/>
    <w:rsid w:val="00C53FDC"/>
    <w:rsid w:val="00C7605B"/>
    <w:rsid w:val="00C80BCC"/>
    <w:rsid w:val="00C81D17"/>
    <w:rsid w:val="00C9286B"/>
    <w:rsid w:val="00CA17F6"/>
    <w:rsid w:val="00CA4E43"/>
    <w:rsid w:val="00CB46D8"/>
    <w:rsid w:val="00CC1C47"/>
    <w:rsid w:val="00CC5CE4"/>
    <w:rsid w:val="00CD1C40"/>
    <w:rsid w:val="00CD1CED"/>
    <w:rsid w:val="00CD2131"/>
    <w:rsid w:val="00CD34A6"/>
    <w:rsid w:val="00CE14BB"/>
    <w:rsid w:val="00CE7A7B"/>
    <w:rsid w:val="00CF219F"/>
    <w:rsid w:val="00CF404E"/>
    <w:rsid w:val="00D11BB0"/>
    <w:rsid w:val="00D33E1D"/>
    <w:rsid w:val="00D33E20"/>
    <w:rsid w:val="00D367C3"/>
    <w:rsid w:val="00D40A04"/>
    <w:rsid w:val="00D42FA8"/>
    <w:rsid w:val="00D43334"/>
    <w:rsid w:val="00D44927"/>
    <w:rsid w:val="00D44B69"/>
    <w:rsid w:val="00D5364E"/>
    <w:rsid w:val="00D65415"/>
    <w:rsid w:val="00D65DD3"/>
    <w:rsid w:val="00D75949"/>
    <w:rsid w:val="00D77A99"/>
    <w:rsid w:val="00D82AC0"/>
    <w:rsid w:val="00D82ED3"/>
    <w:rsid w:val="00D9132B"/>
    <w:rsid w:val="00D93DB6"/>
    <w:rsid w:val="00DA78FA"/>
    <w:rsid w:val="00DB0AA7"/>
    <w:rsid w:val="00DB35EC"/>
    <w:rsid w:val="00DC39E1"/>
    <w:rsid w:val="00DD2B84"/>
    <w:rsid w:val="00DD2E7C"/>
    <w:rsid w:val="00DD3C05"/>
    <w:rsid w:val="00DD48F3"/>
    <w:rsid w:val="00DE1AE2"/>
    <w:rsid w:val="00DE3987"/>
    <w:rsid w:val="00DE70D3"/>
    <w:rsid w:val="00E05DC1"/>
    <w:rsid w:val="00E13AD3"/>
    <w:rsid w:val="00E151DD"/>
    <w:rsid w:val="00E1559E"/>
    <w:rsid w:val="00E173F5"/>
    <w:rsid w:val="00E23868"/>
    <w:rsid w:val="00E23A2E"/>
    <w:rsid w:val="00E23D89"/>
    <w:rsid w:val="00E265C1"/>
    <w:rsid w:val="00E32368"/>
    <w:rsid w:val="00E405BC"/>
    <w:rsid w:val="00E4294D"/>
    <w:rsid w:val="00E5408E"/>
    <w:rsid w:val="00E61AEF"/>
    <w:rsid w:val="00E72574"/>
    <w:rsid w:val="00E7628F"/>
    <w:rsid w:val="00E9299C"/>
    <w:rsid w:val="00E951DB"/>
    <w:rsid w:val="00EB5C39"/>
    <w:rsid w:val="00ED10D2"/>
    <w:rsid w:val="00EE18BC"/>
    <w:rsid w:val="00EE63EA"/>
    <w:rsid w:val="00EF21F4"/>
    <w:rsid w:val="00EF35E3"/>
    <w:rsid w:val="00EF7052"/>
    <w:rsid w:val="00F003A3"/>
    <w:rsid w:val="00F02ED7"/>
    <w:rsid w:val="00F617B6"/>
    <w:rsid w:val="00F745C0"/>
    <w:rsid w:val="00F806EB"/>
    <w:rsid w:val="00F95972"/>
    <w:rsid w:val="00FA0029"/>
    <w:rsid w:val="00FA3AF6"/>
    <w:rsid w:val="00FA7FD4"/>
    <w:rsid w:val="00FB5E15"/>
    <w:rsid w:val="00FC6F93"/>
    <w:rsid w:val="00FD340E"/>
    <w:rsid w:val="00F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6"/>
    <o:shapelayout v:ext="edit">
      <o:idmap v:ext="edit" data="1"/>
    </o:shapelayout>
  </w:shapeDefaults>
  <w:decimalSymbol w:val="."/>
  <w:listSeparator w:val=","/>
  <w14:docId w14:val="3105B992"/>
  <w15:docId w15:val="{F6DA46CE-0173-458E-954E-FB326CEE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7AE"/>
  </w:style>
  <w:style w:type="paragraph" w:styleId="Footer">
    <w:name w:val="footer"/>
    <w:basedOn w:val="Normal"/>
    <w:link w:val="FooterChar"/>
    <w:uiPriority w:val="99"/>
    <w:unhideWhenUsed/>
    <w:rsid w:val="00C5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7AE"/>
  </w:style>
  <w:style w:type="character" w:styleId="Hyperlink">
    <w:name w:val="Hyperlink"/>
    <w:basedOn w:val="DefaultParagraphFont"/>
    <w:uiPriority w:val="99"/>
    <w:unhideWhenUsed/>
    <w:rsid w:val="00C517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2852"/>
    <w:pPr>
      <w:ind w:left="720"/>
      <w:contextualSpacing/>
    </w:pPr>
  </w:style>
  <w:style w:type="paragraph" w:customStyle="1" w:styleId="Default">
    <w:name w:val="Default"/>
    <w:rsid w:val="00D449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3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7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7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7A3"/>
    <w:rPr>
      <w:b/>
      <w:bCs/>
      <w:sz w:val="20"/>
      <w:szCs w:val="20"/>
    </w:rPr>
  </w:style>
  <w:style w:type="paragraph" w:styleId="NoSpacing">
    <w:name w:val="No Spacing"/>
    <w:uiPriority w:val="1"/>
    <w:qFormat/>
    <w:rsid w:val="001A74F5"/>
    <w:pPr>
      <w:spacing w:after="0" w:line="240" w:lineRule="auto"/>
    </w:pPr>
  </w:style>
  <w:style w:type="table" w:styleId="TableGrid">
    <w:name w:val="Table Grid"/>
    <w:basedOn w:val="TableNormal"/>
    <w:uiPriority w:val="59"/>
    <w:rsid w:val="00C05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5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5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2">
    <w:name w:val="Table Grid2"/>
    <w:basedOn w:val="TableNormal"/>
    <w:next w:val="TableGrid"/>
    <w:uiPriority w:val="39"/>
    <w:rsid w:val="00AB3601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61C4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D34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meddatacosts.eventbrit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F8AA7-035F-4003-90A5-2AF03125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Magsino, Sammantha</cp:lastModifiedBy>
  <cp:revision>6</cp:revision>
  <cp:lastPrinted>2015-05-06T19:50:00Z</cp:lastPrinted>
  <dcterms:created xsi:type="dcterms:W3CDTF">2019-02-05T18:29:00Z</dcterms:created>
  <dcterms:modified xsi:type="dcterms:W3CDTF">2019-02-05T18:37:00Z</dcterms:modified>
</cp:coreProperties>
</file>