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67F13" w14:textId="1D81D595" w:rsidR="00602D5B" w:rsidRDefault="00602D5B" w:rsidP="005B3511">
      <w:pPr>
        <w:spacing w:after="120"/>
        <w:jc w:val="center"/>
        <w:rPr>
          <w:rFonts w:asciiTheme="minorHAnsi" w:eastAsiaTheme="minorHAnsi" w:hAnsiTheme="minorHAnsi" w:cstheme="minorBidi"/>
          <w:sz w:val="32"/>
          <w:szCs w:val="40"/>
        </w:rPr>
      </w:pPr>
      <w:r w:rsidRPr="005B3511">
        <w:rPr>
          <w:rFonts w:asciiTheme="minorHAnsi" w:eastAsiaTheme="minorHAnsi" w:hAnsiTheme="minorHAnsi" w:cstheme="minorBidi"/>
          <w:b/>
          <w:bCs/>
          <w:sz w:val="32"/>
          <w:szCs w:val="40"/>
        </w:rPr>
        <w:t>Committee on Mutual Recognition Agreements in the Regulation of Medicines</w:t>
      </w:r>
      <w:r w:rsidRPr="005B3511">
        <w:rPr>
          <w:rFonts w:asciiTheme="minorHAnsi" w:eastAsiaTheme="minorHAnsi" w:hAnsiTheme="minorHAnsi" w:cstheme="minorBidi"/>
          <w:sz w:val="32"/>
          <w:szCs w:val="40"/>
        </w:rPr>
        <w:t xml:space="preserve"> </w:t>
      </w:r>
    </w:p>
    <w:p w14:paraId="18EB6F20" w14:textId="1B12E8BB" w:rsidR="00E97C50" w:rsidRDefault="00E97C50" w:rsidP="005B3511">
      <w:pPr>
        <w:spacing w:after="120"/>
        <w:jc w:val="center"/>
        <w:rPr>
          <w:rFonts w:asciiTheme="minorHAnsi" w:eastAsiaTheme="minorHAnsi" w:hAnsiTheme="minorHAnsi" w:cstheme="minorBidi"/>
          <w:sz w:val="32"/>
          <w:szCs w:val="40"/>
        </w:rPr>
      </w:pPr>
    </w:p>
    <w:p w14:paraId="77CDDF06" w14:textId="77777777" w:rsidR="00E97C50" w:rsidRDefault="00E97C50" w:rsidP="005B3511">
      <w:pPr>
        <w:spacing w:after="120"/>
        <w:jc w:val="center"/>
        <w:rPr>
          <w:rFonts w:asciiTheme="minorHAnsi" w:eastAsiaTheme="minorHAnsi" w:hAnsiTheme="minorHAnsi" w:cstheme="minorBidi"/>
          <w:sz w:val="32"/>
          <w:szCs w:val="40"/>
        </w:rPr>
      </w:pPr>
      <w:r w:rsidRPr="00E97C50">
        <w:rPr>
          <w:rFonts w:asciiTheme="minorHAnsi" w:eastAsiaTheme="minorHAnsi" w:hAnsiTheme="minorHAnsi" w:cstheme="minorBidi"/>
          <w:sz w:val="32"/>
          <w:szCs w:val="40"/>
        </w:rPr>
        <w:t>Public summary of closed committee meeting</w:t>
      </w:r>
      <w:r>
        <w:rPr>
          <w:rFonts w:asciiTheme="minorHAnsi" w:eastAsiaTheme="minorHAnsi" w:hAnsiTheme="minorHAnsi" w:cstheme="minorBidi"/>
          <w:sz w:val="32"/>
          <w:szCs w:val="40"/>
        </w:rPr>
        <w:t xml:space="preserve"> </w:t>
      </w:r>
    </w:p>
    <w:p w14:paraId="3F771A10" w14:textId="535510B0" w:rsidR="00E97C50" w:rsidRDefault="00F71E7C" w:rsidP="005B3511">
      <w:pPr>
        <w:spacing w:after="120"/>
        <w:jc w:val="center"/>
        <w:rPr>
          <w:rFonts w:asciiTheme="minorHAnsi" w:eastAsiaTheme="minorHAnsi" w:hAnsiTheme="minorHAnsi" w:cstheme="minorBidi"/>
          <w:sz w:val="32"/>
          <w:szCs w:val="40"/>
        </w:rPr>
      </w:pPr>
      <w:r>
        <w:rPr>
          <w:rFonts w:asciiTheme="minorHAnsi" w:eastAsiaTheme="minorHAnsi" w:hAnsiTheme="minorHAnsi" w:cstheme="minorBidi"/>
          <w:sz w:val="32"/>
          <w:szCs w:val="40"/>
        </w:rPr>
        <w:t>April</w:t>
      </w:r>
      <w:r w:rsidR="00E97C50">
        <w:rPr>
          <w:rFonts w:asciiTheme="minorHAnsi" w:eastAsiaTheme="minorHAnsi" w:hAnsiTheme="minorHAnsi" w:cstheme="minorBidi"/>
          <w:sz w:val="32"/>
          <w:szCs w:val="40"/>
        </w:rPr>
        <w:t xml:space="preserve"> </w:t>
      </w:r>
      <w:r>
        <w:rPr>
          <w:rFonts w:asciiTheme="minorHAnsi" w:eastAsiaTheme="minorHAnsi" w:hAnsiTheme="minorHAnsi" w:cstheme="minorBidi"/>
          <w:sz w:val="32"/>
          <w:szCs w:val="40"/>
        </w:rPr>
        <w:t>1-2</w:t>
      </w:r>
      <w:r w:rsidR="00E97C50">
        <w:rPr>
          <w:rFonts w:asciiTheme="minorHAnsi" w:eastAsiaTheme="minorHAnsi" w:hAnsiTheme="minorHAnsi" w:cstheme="minorBidi"/>
          <w:sz w:val="32"/>
          <w:szCs w:val="40"/>
        </w:rPr>
        <w:t>, 201</w:t>
      </w:r>
      <w:r>
        <w:rPr>
          <w:rFonts w:asciiTheme="minorHAnsi" w:eastAsiaTheme="minorHAnsi" w:hAnsiTheme="minorHAnsi" w:cstheme="minorBidi"/>
          <w:sz w:val="32"/>
          <w:szCs w:val="40"/>
        </w:rPr>
        <w:t>9</w:t>
      </w:r>
    </w:p>
    <w:p w14:paraId="0E7F6BD0" w14:textId="4957D02C" w:rsidR="00E97C50" w:rsidRDefault="00E97C50" w:rsidP="005B3511">
      <w:pPr>
        <w:spacing w:after="120"/>
        <w:jc w:val="center"/>
        <w:rPr>
          <w:rFonts w:asciiTheme="minorHAnsi" w:eastAsiaTheme="minorHAnsi" w:hAnsiTheme="minorHAnsi" w:cstheme="minorBidi"/>
          <w:sz w:val="32"/>
          <w:szCs w:val="40"/>
        </w:rPr>
      </w:pPr>
    </w:p>
    <w:p w14:paraId="48D9F802" w14:textId="156A1179" w:rsidR="00E97C50" w:rsidRPr="009C0BB0" w:rsidRDefault="00F04961" w:rsidP="00F04961">
      <w:pPr>
        <w:rPr>
          <w:rFonts w:asciiTheme="minorHAnsi" w:eastAsiaTheme="minorHAnsi" w:hAnsiTheme="minorHAnsi" w:cstheme="minorBidi"/>
          <w:b/>
          <w:szCs w:val="24"/>
        </w:rPr>
      </w:pPr>
      <w:r w:rsidRPr="009C0BB0">
        <w:rPr>
          <w:rFonts w:asciiTheme="minorHAnsi" w:eastAsiaTheme="minorHAnsi" w:hAnsiTheme="minorHAnsi" w:cstheme="minorBidi"/>
          <w:b/>
          <w:szCs w:val="24"/>
        </w:rPr>
        <w:t>Meeting Summary:</w:t>
      </w:r>
    </w:p>
    <w:p w14:paraId="1EBB4F6F" w14:textId="72FBBDD6" w:rsidR="00F04961" w:rsidRDefault="009C0BB0" w:rsidP="00F04961">
      <w:pPr>
        <w:rPr>
          <w:rFonts w:asciiTheme="minorHAnsi" w:eastAsiaTheme="minorHAnsi" w:hAnsiTheme="minorHAnsi" w:cstheme="minorBidi"/>
          <w:szCs w:val="24"/>
        </w:rPr>
      </w:pPr>
      <w:r>
        <w:rPr>
          <w:rFonts w:asciiTheme="minorHAnsi" w:eastAsiaTheme="minorHAnsi" w:hAnsiTheme="minorHAnsi" w:cstheme="minorBidi"/>
          <w:szCs w:val="24"/>
        </w:rPr>
        <w:t xml:space="preserve">The meeting began with </w:t>
      </w:r>
      <w:r w:rsidR="00D565B2">
        <w:rPr>
          <w:rFonts w:asciiTheme="minorHAnsi" w:eastAsiaTheme="minorHAnsi" w:hAnsiTheme="minorHAnsi" w:cstheme="minorBidi"/>
          <w:szCs w:val="24"/>
        </w:rPr>
        <w:t xml:space="preserve">the chair providing opening remarks before opening the meeting to a public information-gathering session. After the open session, the committee debriefed on what they had learned. </w:t>
      </w:r>
      <w:r w:rsidR="00103B8F">
        <w:rPr>
          <w:rFonts w:asciiTheme="minorHAnsi" w:eastAsiaTheme="minorHAnsi" w:hAnsiTheme="minorHAnsi" w:cstheme="minorBidi"/>
          <w:szCs w:val="24"/>
        </w:rPr>
        <w:t xml:space="preserve">The committee then discussed what further information they need in order to answer the statement of task, and discussed strategies for obtaining that information. The closed session concluded after a discussion of the proposed report structure. </w:t>
      </w:r>
    </w:p>
    <w:p w14:paraId="5E22C510" w14:textId="77777777" w:rsidR="00F04961" w:rsidRDefault="00F04961" w:rsidP="00F04961">
      <w:pPr>
        <w:rPr>
          <w:rFonts w:asciiTheme="minorHAnsi" w:eastAsiaTheme="minorHAnsi" w:hAnsiTheme="minorHAnsi" w:cstheme="minorBidi"/>
          <w:szCs w:val="24"/>
        </w:rPr>
      </w:pPr>
    </w:p>
    <w:p w14:paraId="2D9B7234" w14:textId="6ABC4A0D" w:rsidR="00F04961" w:rsidRPr="009C0BB0" w:rsidRDefault="00F04961" w:rsidP="00F04961">
      <w:pPr>
        <w:rPr>
          <w:rFonts w:asciiTheme="minorHAnsi" w:eastAsiaTheme="minorHAnsi" w:hAnsiTheme="minorHAnsi" w:cstheme="minorBidi"/>
          <w:b/>
          <w:szCs w:val="24"/>
        </w:rPr>
      </w:pPr>
      <w:r w:rsidRPr="009C0BB0">
        <w:rPr>
          <w:rFonts w:asciiTheme="minorHAnsi" w:eastAsiaTheme="minorHAnsi" w:hAnsiTheme="minorHAnsi" w:cstheme="minorBidi"/>
          <w:b/>
          <w:szCs w:val="24"/>
        </w:rPr>
        <w:t>Committee members in attendance:</w:t>
      </w:r>
    </w:p>
    <w:p w14:paraId="5471D021" w14:textId="6E58D61A" w:rsidR="00F04961" w:rsidRDefault="00F04961" w:rsidP="00F04961">
      <w:pPr>
        <w:rPr>
          <w:rFonts w:asciiTheme="minorHAnsi" w:eastAsiaTheme="minorHAnsi" w:hAnsiTheme="minorHAnsi" w:cstheme="minorBidi"/>
          <w:szCs w:val="24"/>
        </w:rPr>
      </w:pPr>
      <w:r>
        <w:rPr>
          <w:rFonts w:asciiTheme="minorHAnsi" w:eastAsiaTheme="minorHAnsi" w:hAnsiTheme="minorHAnsi" w:cstheme="minorBidi"/>
          <w:szCs w:val="24"/>
        </w:rPr>
        <w:t xml:space="preserve">Alastair Wood, </w:t>
      </w:r>
      <w:r w:rsidR="00103B8F">
        <w:rPr>
          <w:rFonts w:asciiTheme="minorHAnsi" w:eastAsiaTheme="minorHAnsi" w:hAnsiTheme="minorHAnsi" w:cstheme="minorBidi"/>
          <w:szCs w:val="24"/>
        </w:rPr>
        <w:t xml:space="preserve">David </w:t>
      </w:r>
      <w:proofErr w:type="spellStart"/>
      <w:r w:rsidR="00103B8F">
        <w:rPr>
          <w:rFonts w:asciiTheme="minorHAnsi" w:eastAsiaTheme="minorHAnsi" w:hAnsiTheme="minorHAnsi" w:cstheme="minorBidi"/>
          <w:szCs w:val="24"/>
        </w:rPr>
        <w:t>Beier</w:t>
      </w:r>
      <w:proofErr w:type="spellEnd"/>
      <w:r w:rsidR="00103B8F">
        <w:rPr>
          <w:rFonts w:asciiTheme="minorHAnsi" w:eastAsiaTheme="minorHAnsi" w:hAnsiTheme="minorHAnsi" w:cstheme="minorBidi"/>
          <w:szCs w:val="24"/>
        </w:rPr>
        <w:t xml:space="preserve">, </w:t>
      </w:r>
      <w:r>
        <w:rPr>
          <w:rFonts w:asciiTheme="minorHAnsi" w:eastAsiaTheme="minorHAnsi" w:hAnsiTheme="minorHAnsi" w:cstheme="minorBidi"/>
          <w:szCs w:val="24"/>
        </w:rPr>
        <w:t xml:space="preserve">Thomas </w:t>
      </w:r>
      <w:proofErr w:type="spellStart"/>
      <w:r>
        <w:rPr>
          <w:rFonts w:asciiTheme="minorHAnsi" w:eastAsiaTheme="minorHAnsi" w:hAnsiTheme="minorHAnsi" w:cstheme="minorBidi"/>
          <w:szCs w:val="24"/>
        </w:rPr>
        <w:t>Bollyky</w:t>
      </w:r>
      <w:proofErr w:type="spellEnd"/>
      <w:r>
        <w:rPr>
          <w:rFonts w:asciiTheme="minorHAnsi" w:eastAsiaTheme="minorHAnsi" w:hAnsiTheme="minorHAnsi" w:cstheme="minorBidi"/>
          <w:szCs w:val="24"/>
        </w:rPr>
        <w:t>, Katherine Bond, Martha Brumfield, David</w:t>
      </w:r>
      <w:r w:rsidR="00103B8F">
        <w:rPr>
          <w:rFonts w:asciiTheme="minorHAnsi" w:eastAsiaTheme="minorHAnsi" w:hAnsiTheme="minorHAnsi" w:cstheme="minorBidi"/>
          <w:szCs w:val="24"/>
        </w:rPr>
        <w:t xml:space="preserve"> Cockburn, Elizabeth Golberg, </w:t>
      </w:r>
      <w:r>
        <w:rPr>
          <w:rFonts w:asciiTheme="minorHAnsi" w:eastAsiaTheme="minorHAnsi" w:hAnsiTheme="minorHAnsi" w:cstheme="minorBidi"/>
          <w:szCs w:val="24"/>
        </w:rPr>
        <w:t>Gavin Huntley-</w:t>
      </w:r>
      <w:proofErr w:type="spellStart"/>
      <w:r>
        <w:rPr>
          <w:rFonts w:asciiTheme="minorHAnsi" w:eastAsiaTheme="minorHAnsi" w:hAnsiTheme="minorHAnsi" w:cstheme="minorBidi"/>
          <w:szCs w:val="24"/>
        </w:rPr>
        <w:t>Fenner</w:t>
      </w:r>
      <w:proofErr w:type="spellEnd"/>
      <w:r>
        <w:rPr>
          <w:rFonts w:asciiTheme="minorHAnsi" w:eastAsiaTheme="minorHAnsi" w:hAnsiTheme="minorHAnsi" w:cstheme="minorBidi"/>
          <w:szCs w:val="24"/>
        </w:rPr>
        <w:t xml:space="preserve">, Barbara Koremenos, Murray Lumpkin (via web), </w:t>
      </w:r>
      <w:proofErr w:type="spellStart"/>
      <w:r>
        <w:rPr>
          <w:rFonts w:asciiTheme="minorHAnsi" w:eastAsiaTheme="minorHAnsi" w:hAnsiTheme="minorHAnsi" w:cstheme="minorBidi"/>
          <w:szCs w:val="24"/>
        </w:rPr>
        <w:t>Lembit</w:t>
      </w:r>
      <w:proofErr w:type="spellEnd"/>
      <w:r>
        <w:rPr>
          <w:rFonts w:asciiTheme="minorHAnsi" w:eastAsiaTheme="minorHAnsi" w:hAnsiTheme="minorHAnsi" w:cstheme="minorBidi"/>
          <w:szCs w:val="24"/>
        </w:rPr>
        <w:t xml:space="preserve"> </w:t>
      </w:r>
      <w:proofErr w:type="spellStart"/>
      <w:r w:rsidRPr="00F04961">
        <w:rPr>
          <w:rFonts w:asciiTheme="minorHAnsi" w:eastAsiaTheme="minorHAnsi" w:hAnsiTheme="minorHAnsi" w:cstheme="minorBidi"/>
          <w:szCs w:val="24"/>
        </w:rPr>
        <w:t>Rägo</w:t>
      </w:r>
      <w:proofErr w:type="spellEnd"/>
      <w:r w:rsidR="000D44FC">
        <w:rPr>
          <w:rFonts w:asciiTheme="minorHAnsi" w:eastAsiaTheme="minorHAnsi" w:hAnsiTheme="minorHAnsi" w:cstheme="minorBidi"/>
          <w:szCs w:val="24"/>
        </w:rPr>
        <w:t xml:space="preserve"> (via web)</w:t>
      </w:r>
    </w:p>
    <w:p w14:paraId="38984144" w14:textId="77777777" w:rsidR="00F04961" w:rsidRDefault="00F04961" w:rsidP="00F04961">
      <w:pPr>
        <w:rPr>
          <w:rFonts w:asciiTheme="minorHAnsi" w:eastAsiaTheme="minorHAnsi" w:hAnsiTheme="minorHAnsi" w:cstheme="minorBidi"/>
          <w:szCs w:val="24"/>
        </w:rPr>
      </w:pPr>
    </w:p>
    <w:p w14:paraId="40B1ABCD" w14:textId="05418D2B" w:rsidR="00E97C50" w:rsidRPr="009C0BB0" w:rsidRDefault="00F04961" w:rsidP="00F04961">
      <w:pPr>
        <w:rPr>
          <w:rFonts w:asciiTheme="minorHAnsi" w:eastAsiaTheme="minorHAnsi" w:hAnsiTheme="minorHAnsi" w:cstheme="minorBidi"/>
          <w:b/>
          <w:szCs w:val="24"/>
        </w:rPr>
      </w:pPr>
      <w:r w:rsidRPr="009C0BB0">
        <w:rPr>
          <w:rFonts w:asciiTheme="minorHAnsi" w:eastAsiaTheme="minorHAnsi" w:hAnsiTheme="minorHAnsi" w:cstheme="minorBidi"/>
          <w:b/>
          <w:szCs w:val="24"/>
        </w:rPr>
        <w:t>Materials provided to the committee:</w:t>
      </w:r>
    </w:p>
    <w:p w14:paraId="3ED1703B" w14:textId="6DCA4D55" w:rsidR="00F04961" w:rsidRPr="00F04961" w:rsidRDefault="00103B8F" w:rsidP="00F04961">
      <w:pPr>
        <w:rPr>
          <w:rFonts w:asciiTheme="minorHAnsi" w:eastAsiaTheme="minorHAnsi" w:hAnsiTheme="minorHAnsi" w:cstheme="minorBidi"/>
          <w:szCs w:val="24"/>
        </w:rPr>
      </w:pPr>
      <w:r>
        <w:rPr>
          <w:rFonts w:asciiTheme="minorHAnsi" w:eastAsiaTheme="minorHAnsi" w:hAnsiTheme="minorHAnsi" w:cstheme="minorBidi"/>
          <w:szCs w:val="24"/>
        </w:rPr>
        <w:t>A b</w:t>
      </w:r>
      <w:r w:rsidR="00F04961">
        <w:rPr>
          <w:rFonts w:asciiTheme="minorHAnsi" w:eastAsiaTheme="minorHAnsi" w:hAnsiTheme="minorHAnsi" w:cstheme="minorBidi"/>
          <w:szCs w:val="24"/>
        </w:rPr>
        <w:t>riefing book with publically available articles included</w:t>
      </w:r>
      <w:bookmarkStart w:id="0" w:name="_GoBack"/>
      <w:bookmarkEnd w:id="0"/>
    </w:p>
    <w:p w14:paraId="7C688677" w14:textId="77777777" w:rsidR="00E97C50" w:rsidRPr="00E97C50" w:rsidRDefault="00E97C50" w:rsidP="00E97C50">
      <w:pPr>
        <w:rPr>
          <w:rFonts w:asciiTheme="minorHAnsi" w:eastAsiaTheme="minorHAnsi" w:hAnsiTheme="minorHAnsi" w:cstheme="minorBidi"/>
          <w:szCs w:val="24"/>
        </w:rPr>
      </w:pPr>
    </w:p>
    <w:sectPr w:rsidR="00E97C50" w:rsidRPr="00E97C50" w:rsidSect="006B68D6">
      <w:headerReference w:type="first" r:id="rId8"/>
      <w:endnotePr>
        <w:numFmt w:val="decimal"/>
      </w:endnotePr>
      <w:pgSz w:w="12240" w:h="15840" w:code="1"/>
      <w:pgMar w:top="1440" w:right="720" w:bottom="547" w:left="72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A0012" w14:textId="77777777" w:rsidR="00D37170" w:rsidRDefault="00D37170" w:rsidP="00544730">
      <w:r>
        <w:separator/>
      </w:r>
    </w:p>
  </w:endnote>
  <w:endnote w:type="continuationSeparator" w:id="0">
    <w:p w14:paraId="5CD2805E" w14:textId="77777777" w:rsidR="00D37170" w:rsidRDefault="00D37170" w:rsidP="0054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106F3" w14:textId="77777777" w:rsidR="00D37170" w:rsidRDefault="00D37170" w:rsidP="00544730">
      <w:r>
        <w:separator/>
      </w:r>
    </w:p>
  </w:footnote>
  <w:footnote w:type="continuationSeparator" w:id="0">
    <w:p w14:paraId="03BE52E3" w14:textId="77777777" w:rsidR="00D37170" w:rsidRDefault="00D37170" w:rsidP="0054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1182B" w14:textId="4A652875" w:rsidR="0015798B" w:rsidRPr="0015798B" w:rsidRDefault="0015798B" w:rsidP="0015798B">
    <w:pPr>
      <w:tabs>
        <w:tab w:val="center" w:pos="4320"/>
        <w:tab w:val="right" w:pos="8640"/>
      </w:tabs>
      <w:jc w:val="center"/>
      <w:rPr>
        <w:rFonts w:ascii="Times New Roman" w:hAnsi="Times New Roman"/>
        <w:sz w:val="20"/>
      </w:rPr>
    </w:pPr>
    <w:r w:rsidRPr="0015798B">
      <w:rPr>
        <w:rFonts w:ascii="Times New Roman" w:hAnsi="Times New Roman"/>
        <w:noProof/>
        <w:sz w:val="20"/>
      </w:rPr>
      <w:drawing>
        <wp:inline distT="0" distB="0" distL="0" distR="0" wp14:anchorId="25FD96F0" wp14:editId="0C944357">
          <wp:extent cx="3893820" cy="525780"/>
          <wp:effectExtent l="0" t="0" r="0" b="7620"/>
          <wp:docPr id="4" name="Picture 4" descr="C:\Users\sposey\Downloads\academynet_16659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sey\Downloads\academynet_166593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456FFE" w14:textId="77777777" w:rsidR="00DD0103" w:rsidRPr="0015798B" w:rsidRDefault="00DD0103" w:rsidP="0015798B">
    <w:pPr>
      <w:jc w:val="center"/>
      <w:rPr>
        <w:rFonts w:ascii="Trebuchet MS" w:eastAsiaTheme="minorHAnsi" w:hAnsi="Trebuchet MS"/>
        <w:b/>
        <w:color w:val="427666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36C"/>
    <w:multiLevelType w:val="multilevel"/>
    <w:tmpl w:val="E1C2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E7464"/>
    <w:multiLevelType w:val="hybridMultilevel"/>
    <w:tmpl w:val="794495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9D3173"/>
    <w:multiLevelType w:val="hybridMultilevel"/>
    <w:tmpl w:val="167C097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D7626C"/>
    <w:multiLevelType w:val="hybridMultilevel"/>
    <w:tmpl w:val="0C183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06BDC"/>
    <w:multiLevelType w:val="hybridMultilevel"/>
    <w:tmpl w:val="5FFCAC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A54185E"/>
    <w:multiLevelType w:val="hybridMultilevel"/>
    <w:tmpl w:val="EAFED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DCD5F20"/>
    <w:multiLevelType w:val="hybridMultilevel"/>
    <w:tmpl w:val="10D4FFC8"/>
    <w:lvl w:ilvl="0" w:tplc="3724D43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1DFEEA26">
      <w:start w:val="1"/>
      <w:numFmt w:val="bullet"/>
      <w:lvlText w:val="∙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CC646DD"/>
    <w:multiLevelType w:val="hybridMultilevel"/>
    <w:tmpl w:val="A6B63A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FC2C1D"/>
    <w:multiLevelType w:val="hybridMultilevel"/>
    <w:tmpl w:val="345E5F38"/>
    <w:lvl w:ilvl="0" w:tplc="3724D4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981D01"/>
    <w:multiLevelType w:val="multilevel"/>
    <w:tmpl w:val="DF96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A3601"/>
    <w:multiLevelType w:val="hybridMultilevel"/>
    <w:tmpl w:val="F5B2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11B7A"/>
    <w:multiLevelType w:val="hybridMultilevel"/>
    <w:tmpl w:val="8280FC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E9F6244"/>
    <w:multiLevelType w:val="hybridMultilevel"/>
    <w:tmpl w:val="26805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EA2C82"/>
    <w:multiLevelType w:val="multilevel"/>
    <w:tmpl w:val="7632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626CD0"/>
    <w:multiLevelType w:val="hybridMultilevel"/>
    <w:tmpl w:val="6EE825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EE4297F"/>
    <w:multiLevelType w:val="hybridMultilevel"/>
    <w:tmpl w:val="47C49B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021149F"/>
    <w:multiLevelType w:val="hybridMultilevel"/>
    <w:tmpl w:val="B17C6674"/>
    <w:lvl w:ilvl="0" w:tplc="3724D43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57D35F5"/>
    <w:multiLevelType w:val="hybridMultilevel"/>
    <w:tmpl w:val="92C4E40E"/>
    <w:lvl w:ilvl="0" w:tplc="3724D43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5983F26"/>
    <w:multiLevelType w:val="hybridMultilevel"/>
    <w:tmpl w:val="85C43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B4E55D8"/>
    <w:multiLevelType w:val="hybridMultilevel"/>
    <w:tmpl w:val="31C0D7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FDC60AE"/>
    <w:multiLevelType w:val="multilevel"/>
    <w:tmpl w:val="859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1"/>
  </w:num>
  <w:num w:numId="5">
    <w:abstractNumId w:val="15"/>
  </w:num>
  <w:num w:numId="6">
    <w:abstractNumId w:val="19"/>
  </w:num>
  <w:num w:numId="7">
    <w:abstractNumId w:val="3"/>
  </w:num>
  <w:num w:numId="8">
    <w:abstractNumId w:val="2"/>
  </w:num>
  <w:num w:numId="9">
    <w:abstractNumId w:val="4"/>
  </w:num>
  <w:num w:numId="10">
    <w:abstractNumId w:val="11"/>
  </w:num>
  <w:num w:numId="11">
    <w:abstractNumId w:val="12"/>
  </w:num>
  <w:num w:numId="12">
    <w:abstractNumId w:val="8"/>
  </w:num>
  <w:num w:numId="13">
    <w:abstractNumId w:val="14"/>
  </w:num>
  <w:num w:numId="14">
    <w:abstractNumId w:val="16"/>
  </w:num>
  <w:num w:numId="15">
    <w:abstractNumId w:val="9"/>
  </w:num>
  <w:num w:numId="16">
    <w:abstractNumId w:val="0"/>
  </w:num>
  <w:num w:numId="17">
    <w:abstractNumId w:val="20"/>
  </w:num>
  <w:num w:numId="18">
    <w:abstractNumId w:val="13"/>
  </w:num>
  <w:num w:numId="19">
    <w:abstractNumId w:val="7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30"/>
    <w:rsid w:val="00001C51"/>
    <w:rsid w:val="000035A1"/>
    <w:rsid w:val="00003A75"/>
    <w:rsid w:val="00006CBD"/>
    <w:rsid w:val="00015563"/>
    <w:rsid w:val="000307AF"/>
    <w:rsid w:val="00035455"/>
    <w:rsid w:val="000436C8"/>
    <w:rsid w:val="00043942"/>
    <w:rsid w:val="00070D50"/>
    <w:rsid w:val="000801F6"/>
    <w:rsid w:val="00087362"/>
    <w:rsid w:val="000910E9"/>
    <w:rsid w:val="00095081"/>
    <w:rsid w:val="000C2747"/>
    <w:rsid w:val="000C7D81"/>
    <w:rsid w:val="000D44FC"/>
    <w:rsid w:val="000D7EF8"/>
    <w:rsid w:val="000E08A9"/>
    <w:rsid w:val="000E13B6"/>
    <w:rsid w:val="000E2EFC"/>
    <w:rsid w:val="000E3823"/>
    <w:rsid w:val="000E4C47"/>
    <w:rsid w:val="000E4D45"/>
    <w:rsid w:val="000E6F06"/>
    <w:rsid w:val="000F0771"/>
    <w:rsid w:val="000F1361"/>
    <w:rsid w:val="00103B8F"/>
    <w:rsid w:val="0013263D"/>
    <w:rsid w:val="00140E67"/>
    <w:rsid w:val="00142AEE"/>
    <w:rsid w:val="00145F22"/>
    <w:rsid w:val="00145F66"/>
    <w:rsid w:val="001535E8"/>
    <w:rsid w:val="001541C2"/>
    <w:rsid w:val="0015798B"/>
    <w:rsid w:val="0016148D"/>
    <w:rsid w:val="00167C61"/>
    <w:rsid w:val="00170C71"/>
    <w:rsid w:val="00170D5F"/>
    <w:rsid w:val="001719A4"/>
    <w:rsid w:val="001806BA"/>
    <w:rsid w:val="001845E1"/>
    <w:rsid w:val="001A0485"/>
    <w:rsid w:val="001A4084"/>
    <w:rsid w:val="001A4AD0"/>
    <w:rsid w:val="001B12FB"/>
    <w:rsid w:val="001B285B"/>
    <w:rsid w:val="001C1866"/>
    <w:rsid w:val="001E5AE5"/>
    <w:rsid w:val="001E6758"/>
    <w:rsid w:val="001F21DE"/>
    <w:rsid w:val="001F51A6"/>
    <w:rsid w:val="002200A2"/>
    <w:rsid w:val="00223284"/>
    <w:rsid w:val="00226C20"/>
    <w:rsid w:val="0023230E"/>
    <w:rsid w:val="00250D1F"/>
    <w:rsid w:val="00253022"/>
    <w:rsid w:val="00254E8A"/>
    <w:rsid w:val="002555F3"/>
    <w:rsid w:val="00255C80"/>
    <w:rsid w:val="00257F73"/>
    <w:rsid w:val="00265AF2"/>
    <w:rsid w:val="002728E6"/>
    <w:rsid w:val="00272FC2"/>
    <w:rsid w:val="00283753"/>
    <w:rsid w:val="00291F30"/>
    <w:rsid w:val="002A59E1"/>
    <w:rsid w:val="002C1205"/>
    <w:rsid w:val="002C20AE"/>
    <w:rsid w:val="002C527B"/>
    <w:rsid w:val="002C5B0B"/>
    <w:rsid w:val="002C7E9E"/>
    <w:rsid w:val="002D6E1D"/>
    <w:rsid w:val="002E67D3"/>
    <w:rsid w:val="002F4D9B"/>
    <w:rsid w:val="002F7D04"/>
    <w:rsid w:val="00303FF1"/>
    <w:rsid w:val="003304CD"/>
    <w:rsid w:val="00331CA2"/>
    <w:rsid w:val="0033400F"/>
    <w:rsid w:val="00337F38"/>
    <w:rsid w:val="00340125"/>
    <w:rsid w:val="00340589"/>
    <w:rsid w:val="003420FA"/>
    <w:rsid w:val="00342945"/>
    <w:rsid w:val="003465B2"/>
    <w:rsid w:val="00351439"/>
    <w:rsid w:val="00353111"/>
    <w:rsid w:val="00354B3A"/>
    <w:rsid w:val="0035743E"/>
    <w:rsid w:val="00387BFF"/>
    <w:rsid w:val="003A0089"/>
    <w:rsid w:val="003A431A"/>
    <w:rsid w:val="003A5534"/>
    <w:rsid w:val="003B3679"/>
    <w:rsid w:val="003B5D66"/>
    <w:rsid w:val="003C0755"/>
    <w:rsid w:val="003C1B71"/>
    <w:rsid w:val="003C1FBA"/>
    <w:rsid w:val="003C23FF"/>
    <w:rsid w:val="003D2FD3"/>
    <w:rsid w:val="00400908"/>
    <w:rsid w:val="00405D77"/>
    <w:rsid w:val="00413458"/>
    <w:rsid w:val="004203DB"/>
    <w:rsid w:val="00430113"/>
    <w:rsid w:val="00465E75"/>
    <w:rsid w:val="00466F3B"/>
    <w:rsid w:val="0046701C"/>
    <w:rsid w:val="00485A36"/>
    <w:rsid w:val="00486BDF"/>
    <w:rsid w:val="00487B9A"/>
    <w:rsid w:val="00490312"/>
    <w:rsid w:val="004A0EA4"/>
    <w:rsid w:val="004A4E94"/>
    <w:rsid w:val="004A6D86"/>
    <w:rsid w:val="004C7F00"/>
    <w:rsid w:val="004D4DB0"/>
    <w:rsid w:val="004D5EDF"/>
    <w:rsid w:val="004D6788"/>
    <w:rsid w:val="004D7006"/>
    <w:rsid w:val="004E0B5F"/>
    <w:rsid w:val="004E2B0D"/>
    <w:rsid w:val="004E403B"/>
    <w:rsid w:val="00501893"/>
    <w:rsid w:val="00506A5C"/>
    <w:rsid w:val="0051239C"/>
    <w:rsid w:val="005138C8"/>
    <w:rsid w:val="00522EA6"/>
    <w:rsid w:val="00537E97"/>
    <w:rsid w:val="00543336"/>
    <w:rsid w:val="00544730"/>
    <w:rsid w:val="005476EC"/>
    <w:rsid w:val="00550E03"/>
    <w:rsid w:val="00560371"/>
    <w:rsid w:val="00563181"/>
    <w:rsid w:val="00563F78"/>
    <w:rsid w:val="00566C82"/>
    <w:rsid w:val="00572535"/>
    <w:rsid w:val="005768F4"/>
    <w:rsid w:val="0058067C"/>
    <w:rsid w:val="00591BA9"/>
    <w:rsid w:val="005A0105"/>
    <w:rsid w:val="005A74B9"/>
    <w:rsid w:val="005B3511"/>
    <w:rsid w:val="005C060E"/>
    <w:rsid w:val="005C48D5"/>
    <w:rsid w:val="005C50A7"/>
    <w:rsid w:val="005C736E"/>
    <w:rsid w:val="005D2028"/>
    <w:rsid w:val="005D3099"/>
    <w:rsid w:val="005D6696"/>
    <w:rsid w:val="005E0D1C"/>
    <w:rsid w:val="005E2B22"/>
    <w:rsid w:val="005F4685"/>
    <w:rsid w:val="00602D5B"/>
    <w:rsid w:val="00612D51"/>
    <w:rsid w:val="00625105"/>
    <w:rsid w:val="00631054"/>
    <w:rsid w:val="00632D30"/>
    <w:rsid w:val="00634914"/>
    <w:rsid w:val="006405D1"/>
    <w:rsid w:val="00647A76"/>
    <w:rsid w:val="00656A4E"/>
    <w:rsid w:val="006645AB"/>
    <w:rsid w:val="00671E2E"/>
    <w:rsid w:val="00674011"/>
    <w:rsid w:val="00676A2D"/>
    <w:rsid w:val="0068090E"/>
    <w:rsid w:val="0068569A"/>
    <w:rsid w:val="006874A4"/>
    <w:rsid w:val="00691BDE"/>
    <w:rsid w:val="006A1A10"/>
    <w:rsid w:val="006A1BD1"/>
    <w:rsid w:val="006A4DDA"/>
    <w:rsid w:val="006B3274"/>
    <w:rsid w:val="006B671A"/>
    <w:rsid w:val="006B68D6"/>
    <w:rsid w:val="006C3C67"/>
    <w:rsid w:val="006D4D10"/>
    <w:rsid w:val="006F2260"/>
    <w:rsid w:val="006F540F"/>
    <w:rsid w:val="006F628E"/>
    <w:rsid w:val="00703083"/>
    <w:rsid w:val="00703FC6"/>
    <w:rsid w:val="007044D1"/>
    <w:rsid w:val="007123A7"/>
    <w:rsid w:val="0071340E"/>
    <w:rsid w:val="00723572"/>
    <w:rsid w:val="00724042"/>
    <w:rsid w:val="0072532C"/>
    <w:rsid w:val="00725377"/>
    <w:rsid w:val="007311E0"/>
    <w:rsid w:val="00733C63"/>
    <w:rsid w:val="007425A3"/>
    <w:rsid w:val="00752822"/>
    <w:rsid w:val="0075476B"/>
    <w:rsid w:val="00760E1B"/>
    <w:rsid w:val="0076613B"/>
    <w:rsid w:val="0078034C"/>
    <w:rsid w:val="0078412B"/>
    <w:rsid w:val="0079046D"/>
    <w:rsid w:val="007913B1"/>
    <w:rsid w:val="007949CE"/>
    <w:rsid w:val="00797600"/>
    <w:rsid w:val="007A05CF"/>
    <w:rsid w:val="007A06C4"/>
    <w:rsid w:val="007C0801"/>
    <w:rsid w:val="007C4180"/>
    <w:rsid w:val="007C70A3"/>
    <w:rsid w:val="007D28B0"/>
    <w:rsid w:val="007D4543"/>
    <w:rsid w:val="007D7D98"/>
    <w:rsid w:val="007E2432"/>
    <w:rsid w:val="007E49A7"/>
    <w:rsid w:val="007E743E"/>
    <w:rsid w:val="007F2F24"/>
    <w:rsid w:val="00802BAE"/>
    <w:rsid w:val="00817ED8"/>
    <w:rsid w:val="008231A9"/>
    <w:rsid w:val="008346DE"/>
    <w:rsid w:val="00835192"/>
    <w:rsid w:val="0084213C"/>
    <w:rsid w:val="008423DC"/>
    <w:rsid w:val="00842790"/>
    <w:rsid w:val="00846881"/>
    <w:rsid w:val="00847D84"/>
    <w:rsid w:val="008504A2"/>
    <w:rsid w:val="00850C2D"/>
    <w:rsid w:val="0085636F"/>
    <w:rsid w:val="00860FB2"/>
    <w:rsid w:val="008628AB"/>
    <w:rsid w:val="00862922"/>
    <w:rsid w:val="008632E7"/>
    <w:rsid w:val="0086351C"/>
    <w:rsid w:val="00866938"/>
    <w:rsid w:val="00876E3A"/>
    <w:rsid w:val="008846AA"/>
    <w:rsid w:val="008852BB"/>
    <w:rsid w:val="00885E71"/>
    <w:rsid w:val="008A237A"/>
    <w:rsid w:val="008B7EA9"/>
    <w:rsid w:val="008C2D97"/>
    <w:rsid w:val="008C6399"/>
    <w:rsid w:val="008D3C3D"/>
    <w:rsid w:val="008D6CBD"/>
    <w:rsid w:val="008E2AE6"/>
    <w:rsid w:val="008E76E4"/>
    <w:rsid w:val="008F4541"/>
    <w:rsid w:val="008F4979"/>
    <w:rsid w:val="0090555E"/>
    <w:rsid w:val="00914ED2"/>
    <w:rsid w:val="0092515F"/>
    <w:rsid w:val="00932F3D"/>
    <w:rsid w:val="00933A15"/>
    <w:rsid w:val="00934771"/>
    <w:rsid w:val="00946E87"/>
    <w:rsid w:val="009513E5"/>
    <w:rsid w:val="00963266"/>
    <w:rsid w:val="00963D04"/>
    <w:rsid w:val="00965358"/>
    <w:rsid w:val="00975F6B"/>
    <w:rsid w:val="00977FD1"/>
    <w:rsid w:val="0098053F"/>
    <w:rsid w:val="00994722"/>
    <w:rsid w:val="009A39AB"/>
    <w:rsid w:val="009A5F38"/>
    <w:rsid w:val="009B257F"/>
    <w:rsid w:val="009C0BB0"/>
    <w:rsid w:val="009C635A"/>
    <w:rsid w:val="009D1B14"/>
    <w:rsid w:val="009D4D6F"/>
    <w:rsid w:val="009F51D7"/>
    <w:rsid w:val="00A0013F"/>
    <w:rsid w:val="00A03D09"/>
    <w:rsid w:val="00A13041"/>
    <w:rsid w:val="00A171F1"/>
    <w:rsid w:val="00A20EF2"/>
    <w:rsid w:val="00A21DFE"/>
    <w:rsid w:val="00A267D7"/>
    <w:rsid w:val="00A27142"/>
    <w:rsid w:val="00A3006D"/>
    <w:rsid w:val="00A32E7B"/>
    <w:rsid w:val="00A4077D"/>
    <w:rsid w:val="00A44736"/>
    <w:rsid w:val="00A457B0"/>
    <w:rsid w:val="00A53637"/>
    <w:rsid w:val="00A560BF"/>
    <w:rsid w:val="00A771D3"/>
    <w:rsid w:val="00A83BE7"/>
    <w:rsid w:val="00A86D4F"/>
    <w:rsid w:val="00A921D1"/>
    <w:rsid w:val="00AA7706"/>
    <w:rsid w:val="00AA7F4A"/>
    <w:rsid w:val="00AC69B6"/>
    <w:rsid w:val="00AE1608"/>
    <w:rsid w:val="00AE7004"/>
    <w:rsid w:val="00AF41CD"/>
    <w:rsid w:val="00B10F88"/>
    <w:rsid w:val="00B11E17"/>
    <w:rsid w:val="00B26A75"/>
    <w:rsid w:val="00B30889"/>
    <w:rsid w:val="00B50430"/>
    <w:rsid w:val="00B629F1"/>
    <w:rsid w:val="00B62CD2"/>
    <w:rsid w:val="00B63EDD"/>
    <w:rsid w:val="00B66400"/>
    <w:rsid w:val="00B73C2A"/>
    <w:rsid w:val="00B75874"/>
    <w:rsid w:val="00B77DD9"/>
    <w:rsid w:val="00B93CE2"/>
    <w:rsid w:val="00B95D40"/>
    <w:rsid w:val="00BA3902"/>
    <w:rsid w:val="00BA5045"/>
    <w:rsid w:val="00BA5E09"/>
    <w:rsid w:val="00BB0CB9"/>
    <w:rsid w:val="00BB3370"/>
    <w:rsid w:val="00BC2D1B"/>
    <w:rsid w:val="00BC62D2"/>
    <w:rsid w:val="00BD51A5"/>
    <w:rsid w:val="00BD6A84"/>
    <w:rsid w:val="00BE084D"/>
    <w:rsid w:val="00BE517B"/>
    <w:rsid w:val="00BE69F0"/>
    <w:rsid w:val="00BF5426"/>
    <w:rsid w:val="00BF5D74"/>
    <w:rsid w:val="00C016FF"/>
    <w:rsid w:val="00C12136"/>
    <w:rsid w:val="00C1320C"/>
    <w:rsid w:val="00C21CDB"/>
    <w:rsid w:val="00C32860"/>
    <w:rsid w:val="00C33B71"/>
    <w:rsid w:val="00C354C3"/>
    <w:rsid w:val="00C37A4D"/>
    <w:rsid w:val="00C37BE2"/>
    <w:rsid w:val="00C40523"/>
    <w:rsid w:val="00C42280"/>
    <w:rsid w:val="00C502D3"/>
    <w:rsid w:val="00C5449E"/>
    <w:rsid w:val="00C64014"/>
    <w:rsid w:val="00C83E93"/>
    <w:rsid w:val="00C92D33"/>
    <w:rsid w:val="00CA4E40"/>
    <w:rsid w:val="00CA5C22"/>
    <w:rsid w:val="00CB15CC"/>
    <w:rsid w:val="00CB1D61"/>
    <w:rsid w:val="00CB57E8"/>
    <w:rsid w:val="00CC1185"/>
    <w:rsid w:val="00CC23D2"/>
    <w:rsid w:val="00CE1BE2"/>
    <w:rsid w:val="00CE76CC"/>
    <w:rsid w:val="00CF16CF"/>
    <w:rsid w:val="00D20CB7"/>
    <w:rsid w:val="00D37170"/>
    <w:rsid w:val="00D47906"/>
    <w:rsid w:val="00D565B2"/>
    <w:rsid w:val="00D57512"/>
    <w:rsid w:val="00D67A4B"/>
    <w:rsid w:val="00D73D26"/>
    <w:rsid w:val="00D74336"/>
    <w:rsid w:val="00D74B99"/>
    <w:rsid w:val="00D81ACA"/>
    <w:rsid w:val="00D844BB"/>
    <w:rsid w:val="00D9064C"/>
    <w:rsid w:val="00DA5D43"/>
    <w:rsid w:val="00DA6A05"/>
    <w:rsid w:val="00DA7C62"/>
    <w:rsid w:val="00DB5127"/>
    <w:rsid w:val="00DC5EB2"/>
    <w:rsid w:val="00DC72BD"/>
    <w:rsid w:val="00DD0103"/>
    <w:rsid w:val="00DD14AC"/>
    <w:rsid w:val="00DD5C29"/>
    <w:rsid w:val="00DE415C"/>
    <w:rsid w:val="00DE5A59"/>
    <w:rsid w:val="00DF299C"/>
    <w:rsid w:val="00DF4577"/>
    <w:rsid w:val="00DF6FE0"/>
    <w:rsid w:val="00E00FA5"/>
    <w:rsid w:val="00E05691"/>
    <w:rsid w:val="00E07990"/>
    <w:rsid w:val="00E07AAC"/>
    <w:rsid w:val="00E128B6"/>
    <w:rsid w:val="00E20AFB"/>
    <w:rsid w:val="00E21B93"/>
    <w:rsid w:val="00E2211F"/>
    <w:rsid w:val="00E26B6F"/>
    <w:rsid w:val="00E33B80"/>
    <w:rsid w:val="00E35831"/>
    <w:rsid w:val="00E41496"/>
    <w:rsid w:val="00E5157D"/>
    <w:rsid w:val="00E5372F"/>
    <w:rsid w:val="00E56BEF"/>
    <w:rsid w:val="00E62BBD"/>
    <w:rsid w:val="00E631BA"/>
    <w:rsid w:val="00E769AA"/>
    <w:rsid w:val="00E770C2"/>
    <w:rsid w:val="00E808D6"/>
    <w:rsid w:val="00E82766"/>
    <w:rsid w:val="00E9132B"/>
    <w:rsid w:val="00E97C50"/>
    <w:rsid w:val="00EA26A4"/>
    <w:rsid w:val="00EA41BC"/>
    <w:rsid w:val="00EA4211"/>
    <w:rsid w:val="00EB03AF"/>
    <w:rsid w:val="00EC16EC"/>
    <w:rsid w:val="00EC2B11"/>
    <w:rsid w:val="00EC4716"/>
    <w:rsid w:val="00ED17DC"/>
    <w:rsid w:val="00ED2F17"/>
    <w:rsid w:val="00ED586E"/>
    <w:rsid w:val="00ED5D40"/>
    <w:rsid w:val="00EE67DF"/>
    <w:rsid w:val="00EE75F9"/>
    <w:rsid w:val="00EE7A45"/>
    <w:rsid w:val="00F00AF9"/>
    <w:rsid w:val="00F04961"/>
    <w:rsid w:val="00F06F28"/>
    <w:rsid w:val="00F108C1"/>
    <w:rsid w:val="00F13EF6"/>
    <w:rsid w:val="00F21592"/>
    <w:rsid w:val="00F30DD3"/>
    <w:rsid w:val="00F31C6F"/>
    <w:rsid w:val="00F33F0D"/>
    <w:rsid w:val="00F41480"/>
    <w:rsid w:val="00F46518"/>
    <w:rsid w:val="00F642DC"/>
    <w:rsid w:val="00F65A53"/>
    <w:rsid w:val="00F65D47"/>
    <w:rsid w:val="00F66027"/>
    <w:rsid w:val="00F70649"/>
    <w:rsid w:val="00F71E7C"/>
    <w:rsid w:val="00F86D60"/>
    <w:rsid w:val="00F878F5"/>
    <w:rsid w:val="00F93B47"/>
    <w:rsid w:val="00F95EF4"/>
    <w:rsid w:val="00FA4733"/>
    <w:rsid w:val="00FA5DF4"/>
    <w:rsid w:val="00FC110D"/>
    <w:rsid w:val="00FD2C93"/>
    <w:rsid w:val="00FD44C1"/>
    <w:rsid w:val="00FE6E7E"/>
    <w:rsid w:val="00FE750D"/>
    <w:rsid w:val="00FF07A6"/>
    <w:rsid w:val="00FF4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C3F742E"/>
  <w15:docId w15:val="{42B43E19-C99E-4764-AFCE-1992A041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C63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44730"/>
    <w:pPr>
      <w:keepNext/>
      <w:tabs>
        <w:tab w:val="center" w:pos="4680"/>
      </w:tabs>
      <w:suppressAutoHyphens/>
      <w:jc w:val="center"/>
      <w:outlineLvl w:val="0"/>
    </w:pPr>
    <w:rPr>
      <w:rFonts w:ascii="Times" w:hAnsi="Times"/>
      <w:b/>
      <w:spacing w:val="-3"/>
      <w:sz w:val="26"/>
    </w:rPr>
  </w:style>
  <w:style w:type="paragraph" w:styleId="Heading3">
    <w:name w:val="heading 3"/>
    <w:basedOn w:val="Normal"/>
    <w:next w:val="Normal"/>
    <w:link w:val="Heading3Char"/>
    <w:qFormat/>
    <w:rsid w:val="00544730"/>
    <w:pPr>
      <w:keepNext/>
      <w:tabs>
        <w:tab w:val="left" w:pos="-720"/>
      </w:tabs>
      <w:suppressAutoHyphens/>
      <w:ind w:left="1800"/>
      <w:outlineLvl w:val="2"/>
    </w:pPr>
    <w:rPr>
      <w:rFonts w:ascii="Times New Roman" w:hAnsi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4730"/>
    <w:rPr>
      <w:rFonts w:ascii="Times" w:eastAsia="Times New Roman" w:hAnsi="Times" w:cs="Times New Roman"/>
      <w:b/>
      <w:spacing w:val="-3"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544730"/>
    <w:rPr>
      <w:rFonts w:ascii="Times New Roman" w:eastAsia="Times New Roman" w:hAnsi="Times New Roman" w:cs="Times New Roman"/>
      <w:i/>
      <w:szCs w:val="20"/>
    </w:rPr>
  </w:style>
  <w:style w:type="paragraph" w:styleId="BodyTextIndent">
    <w:name w:val="Body Text Indent"/>
    <w:basedOn w:val="Normal"/>
    <w:link w:val="BodyTextIndentChar"/>
    <w:rsid w:val="00544730"/>
    <w:pPr>
      <w:tabs>
        <w:tab w:val="left" w:pos="-720"/>
      </w:tabs>
      <w:suppressAutoHyphens/>
      <w:ind w:left="1440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544730"/>
    <w:rPr>
      <w:rFonts w:ascii="Times New Roman" w:eastAsia="Times New Roman" w:hAnsi="Times New Roman" w:cs="Times New Roman"/>
      <w:szCs w:val="20"/>
    </w:rPr>
  </w:style>
  <w:style w:type="character" w:styleId="Strong">
    <w:name w:val="Strong"/>
    <w:basedOn w:val="DefaultParagraphFont"/>
    <w:qFormat/>
    <w:rsid w:val="00544730"/>
    <w:rPr>
      <w:b/>
      <w:bCs/>
    </w:rPr>
  </w:style>
  <w:style w:type="paragraph" w:styleId="Header">
    <w:name w:val="header"/>
    <w:basedOn w:val="Normal"/>
    <w:link w:val="HeaderChar"/>
    <w:rsid w:val="005447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4730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rsid w:val="005447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44730"/>
    <w:rPr>
      <w:rFonts w:ascii="Courier" w:eastAsia="Times New Roman" w:hAnsi="Courier" w:cs="Times New Roman"/>
      <w:sz w:val="24"/>
      <w:szCs w:val="20"/>
    </w:rPr>
  </w:style>
  <w:style w:type="character" w:styleId="PageNumber">
    <w:name w:val="page number"/>
    <w:basedOn w:val="DefaultParagraphFont"/>
    <w:rsid w:val="00544730"/>
  </w:style>
  <w:style w:type="paragraph" w:styleId="ListParagraph">
    <w:name w:val="List Paragraph"/>
    <w:basedOn w:val="Normal"/>
    <w:uiPriority w:val="34"/>
    <w:qFormat/>
    <w:rsid w:val="00671E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3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57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572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572"/>
    <w:rPr>
      <w:rFonts w:ascii="Courier" w:eastAsia="Times New Roman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57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7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0C2F-1127-446A-893D-020A137B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English</dc:creator>
  <cp:lastModifiedBy>Flynn, Daniel</cp:lastModifiedBy>
  <cp:revision>5</cp:revision>
  <cp:lastPrinted>2019-03-13T13:29:00Z</cp:lastPrinted>
  <dcterms:created xsi:type="dcterms:W3CDTF">2019-03-21T18:56:00Z</dcterms:created>
  <dcterms:modified xsi:type="dcterms:W3CDTF">2019-04-09T17:16:00Z</dcterms:modified>
</cp:coreProperties>
</file>